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60F78" w14:textId="77777777" w:rsidR="002B688D" w:rsidRPr="00472C87" w:rsidRDefault="002B688D" w:rsidP="00F37157">
      <w:pPr>
        <w:pStyle w:val="BWBCentreBold"/>
        <w:rPr>
          <w:rFonts w:ascii="HelveticaNeueLT Std Lt" w:hAnsi="HelveticaNeueLT Std Lt" w:cs="Arial"/>
          <w:szCs w:val="24"/>
        </w:rPr>
      </w:pPr>
    </w:p>
    <w:p w14:paraId="6A0606A7" w14:textId="77777777" w:rsidR="00472C87" w:rsidRPr="00BF09DC" w:rsidRDefault="00472C87" w:rsidP="00472C87">
      <w:pPr>
        <w:pStyle w:val="BWBCentreBold"/>
        <w:spacing w:after="0"/>
        <w:jc w:val="left"/>
        <w:rPr>
          <w:rFonts w:ascii="HelveticaNeueLT Std Lt" w:hAnsi="HelveticaNeueLT Std Lt" w:cs="Arial"/>
          <w:color w:val="002060"/>
          <w:szCs w:val="24"/>
        </w:rPr>
      </w:pPr>
    </w:p>
    <w:p w14:paraId="0F486030" w14:textId="043A1674" w:rsidR="00F37157" w:rsidRPr="00BF09DC" w:rsidRDefault="008D25A0" w:rsidP="00BF09DC">
      <w:pPr>
        <w:pStyle w:val="BWBCentreBold"/>
        <w:spacing w:after="0"/>
        <w:rPr>
          <w:rFonts w:ascii="HelveticaNeueLT Std Lt" w:hAnsi="HelveticaNeueLT Std Lt" w:cs="Arial"/>
          <w:color w:val="002060"/>
          <w:sz w:val="28"/>
          <w:szCs w:val="28"/>
        </w:rPr>
      </w:pPr>
      <w:r w:rsidRPr="00BF09DC">
        <w:rPr>
          <w:rFonts w:ascii="HelveticaNeueLT Std Lt" w:hAnsi="HelveticaNeueLT Std Lt" w:cs="Arial"/>
          <w:color w:val="002060"/>
          <w:sz w:val="28"/>
          <w:szCs w:val="28"/>
        </w:rPr>
        <w:t>Terms of Reference for the Diabetes UK Grants Advisory Panel</w:t>
      </w:r>
    </w:p>
    <w:p w14:paraId="437C1531" w14:textId="0A45C35C" w:rsidR="00472C87" w:rsidRPr="00BF09DC" w:rsidRDefault="00472C87" w:rsidP="00472C87">
      <w:pPr>
        <w:rPr>
          <w:color w:val="002060"/>
        </w:rPr>
      </w:pPr>
    </w:p>
    <w:p w14:paraId="316449A2" w14:textId="77777777" w:rsidR="00472C87" w:rsidRPr="00BF09DC" w:rsidRDefault="00472C87" w:rsidP="00472C87">
      <w:pPr>
        <w:rPr>
          <w:color w:val="002060"/>
        </w:rPr>
      </w:pPr>
    </w:p>
    <w:p w14:paraId="0E67CC7A" w14:textId="311866C5" w:rsidR="009C70EF" w:rsidRPr="00BF09DC" w:rsidRDefault="009C70EF" w:rsidP="009C70EF">
      <w:pPr>
        <w:pStyle w:val="ListParagraph"/>
        <w:numPr>
          <w:ilvl w:val="0"/>
          <w:numId w:val="9"/>
        </w:numPr>
        <w:jc w:val="both"/>
        <w:rPr>
          <w:rFonts w:ascii="HelveticaNeueLT Std Lt" w:eastAsiaTheme="minorEastAsia" w:hAnsi="HelveticaNeueLT Std Lt" w:cstheme="minorBidi"/>
          <w:b/>
          <w:bCs/>
          <w:snapToGrid w:val="0"/>
          <w:color w:val="002060"/>
        </w:rPr>
      </w:pPr>
      <w:r w:rsidRPr="00BF09DC">
        <w:rPr>
          <w:rFonts w:ascii="HelveticaNeueLT Std Lt" w:eastAsiaTheme="minorEastAsia" w:hAnsi="HelveticaNeueLT Std Lt" w:cstheme="minorBidi"/>
          <w:b/>
          <w:bCs/>
          <w:snapToGrid w:val="0"/>
          <w:color w:val="002060"/>
        </w:rPr>
        <w:t xml:space="preserve">Aims and objectives of the Grants Advisory Panel </w:t>
      </w:r>
    </w:p>
    <w:p w14:paraId="4EF4C69C" w14:textId="77777777" w:rsidR="00472C87" w:rsidRPr="00BF09DC" w:rsidRDefault="00472C87" w:rsidP="009C70EF">
      <w:pPr>
        <w:ind w:left="360"/>
        <w:jc w:val="both"/>
        <w:rPr>
          <w:rFonts w:ascii="HelveticaNeueLT Std Lt" w:eastAsiaTheme="minorEastAsia" w:hAnsi="HelveticaNeueLT Std Lt" w:cstheme="minorBidi"/>
          <w:b/>
          <w:bCs/>
          <w:snapToGrid w:val="0"/>
          <w:color w:val="002060"/>
        </w:rPr>
      </w:pPr>
    </w:p>
    <w:p w14:paraId="75EF15D9" w14:textId="3397B19B" w:rsidR="009C70EF" w:rsidRPr="00BF09DC" w:rsidRDefault="009C70EF" w:rsidP="009C70EF">
      <w:pPr>
        <w:ind w:left="360"/>
        <w:jc w:val="both"/>
        <w:rPr>
          <w:rFonts w:ascii="HelveticaNeueLT Std Lt" w:hAnsi="HelveticaNeueLT Std Lt" w:cs="Arial"/>
          <w:color w:val="002060"/>
        </w:rPr>
      </w:pPr>
      <w:r w:rsidRPr="00BF09DC">
        <w:rPr>
          <w:rFonts w:ascii="HelveticaNeueLT Std Lt" w:hAnsi="HelveticaNeueLT Std Lt" w:cs="Arial"/>
          <w:color w:val="002060"/>
        </w:rPr>
        <w:t>The Grants Advisory Panel aims to ensure that the voice of people living with diabetes, parents and carers is central to the discussion about which research grants should be recommended for funding.  The Grants Advisory Panel members will bring their own experience and work together to review and score grant applications to help make sure the research we fund is relevant and important to people with diabetes.</w:t>
      </w:r>
    </w:p>
    <w:p w14:paraId="0E5E3ECA" w14:textId="758CA7C3" w:rsidR="009C70EF" w:rsidRPr="00BF09DC" w:rsidRDefault="009C70EF" w:rsidP="009C70EF">
      <w:pPr>
        <w:ind w:left="360"/>
        <w:jc w:val="both"/>
        <w:rPr>
          <w:rFonts w:ascii="HelveticaNeueLT Std Lt" w:eastAsiaTheme="minorEastAsia" w:hAnsi="HelveticaNeueLT Std Lt" w:cstheme="minorBidi"/>
          <w:b/>
          <w:bCs/>
          <w:snapToGrid w:val="0"/>
          <w:color w:val="002060"/>
        </w:rPr>
      </w:pPr>
      <w:r w:rsidRPr="00BF09DC">
        <w:rPr>
          <w:rFonts w:ascii="HelveticaNeueLT Std Lt" w:eastAsiaTheme="minorEastAsia" w:hAnsi="HelveticaNeueLT Std Lt" w:cstheme="minorBidi"/>
          <w:b/>
          <w:bCs/>
          <w:snapToGrid w:val="0"/>
          <w:color w:val="002060"/>
        </w:rPr>
        <w:t xml:space="preserve"> </w:t>
      </w:r>
    </w:p>
    <w:p w14:paraId="7DFDF564" w14:textId="77777777" w:rsidR="009C70EF" w:rsidRPr="00BF09DC" w:rsidRDefault="009C70EF" w:rsidP="009C70EF">
      <w:pPr>
        <w:ind w:left="360"/>
        <w:jc w:val="both"/>
        <w:rPr>
          <w:rFonts w:ascii="HelveticaNeueLT Std Lt" w:eastAsiaTheme="minorEastAsia" w:hAnsi="HelveticaNeueLT Std Lt" w:cstheme="minorBidi"/>
          <w:b/>
          <w:bCs/>
          <w:snapToGrid w:val="0"/>
          <w:color w:val="002060"/>
        </w:rPr>
      </w:pPr>
    </w:p>
    <w:p w14:paraId="611E3456" w14:textId="2F4893E3" w:rsidR="006A2DC8" w:rsidRPr="00BF09DC" w:rsidRDefault="009C70EF" w:rsidP="002B688D">
      <w:pPr>
        <w:pStyle w:val="ListParagraph"/>
        <w:numPr>
          <w:ilvl w:val="0"/>
          <w:numId w:val="9"/>
        </w:numPr>
        <w:jc w:val="both"/>
        <w:rPr>
          <w:rFonts w:ascii="HelveticaNeueLT Std Lt" w:eastAsiaTheme="minorEastAsia" w:hAnsi="HelveticaNeueLT Std Lt" w:cstheme="minorBidi"/>
          <w:b/>
          <w:bCs/>
          <w:snapToGrid w:val="0"/>
          <w:color w:val="002060"/>
        </w:rPr>
      </w:pPr>
      <w:r w:rsidRPr="00BF09DC">
        <w:rPr>
          <w:rFonts w:ascii="HelveticaNeueLT Std Lt" w:hAnsi="HelveticaNeueLT Std Lt" w:cs="Arial"/>
          <w:b/>
          <w:bCs/>
          <w:snapToGrid w:val="0"/>
          <w:color w:val="002060"/>
        </w:rPr>
        <w:t>Purpose of the Grants Advisory Panel</w:t>
      </w:r>
    </w:p>
    <w:p w14:paraId="4C60273D" w14:textId="77777777" w:rsidR="006A2DC8" w:rsidRPr="00BF09DC" w:rsidRDefault="006A2DC8" w:rsidP="006A2DC8">
      <w:pPr>
        <w:ind w:left="360"/>
        <w:jc w:val="both"/>
        <w:rPr>
          <w:rFonts w:ascii="HelveticaNeueLT Std Lt" w:hAnsi="HelveticaNeueLT Std Lt" w:cs="Arial"/>
          <w:color w:val="002060"/>
        </w:rPr>
      </w:pPr>
    </w:p>
    <w:p w14:paraId="7D33FE69" w14:textId="1DB4A421" w:rsidR="002B688D" w:rsidRPr="00BF09DC" w:rsidRDefault="009C70EF" w:rsidP="00217C3D">
      <w:pPr>
        <w:pStyle w:val="BWBLevel2"/>
        <w:numPr>
          <w:ilvl w:val="0"/>
          <w:numId w:val="10"/>
        </w:numPr>
        <w:spacing w:after="0"/>
        <w:rPr>
          <w:rFonts w:ascii="HelveticaNeueLT Std Lt" w:hAnsi="HelveticaNeueLT Std Lt" w:cs="Arial"/>
          <w:snapToGrid w:val="0"/>
          <w:color w:val="002060"/>
          <w:szCs w:val="24"/>
        </w:rPr>
      </w:pPr>
      <w:r w:rsidRPr="00BF09DC">
        <w:rPr>
          <w:rFonts w:ascii="HelveticaNeueLT Std Lt" w:hAnsi="HelveticaNeueLT Std Lt" w:cs="Arial"/>
          <w:color w:val="002060"/>
          <w:szCs w:val="24"/>
        </w:rPr>
        <w:t>R</w:t>
      </w:r>
      <w:r w:rsidR="008D25A0" w:rsidRPr="00BF09DC">
        <w:rPr>
          <w:rFonts w:ascii="HelveticaNeueLT Std Lt" w:hAnsi="HelveticaNeueLT Std Lt" w:cs="Arial"/>
          <w:color w:val="002060"/>
          <w:szCs w:val="24"/>
        </w:rPr>
        <w:t xml:space="preserve">ead </w:t>
      </w:r>
      <w:r w:rsidR="00476DB9" w:rsidRPr="00BF09DC">
        <w:rPr>
          <w:rFonts w:ascii="HelveticaNeueLT Std Lt" w:hAnsi="HelveticaNeueLT Std Lt" w:cs="Arial"/>
          <w:color w:val="002060"/>
          <w:szCs w:val="24"/>
        </w:rPr>
        <w:t xml:space="preserve">and assess </w:t>
      </w:r>
      <w:r w:rsidR="008D25A0" w:rsidRPr="00BF09DC">
        <w:rPr>
          <w:rFonts w:ascii="HelveticaNeueLT Std Lt" w:hAnsi="HelveticaNeueLT Std Lt" w:cs="Arial"/>
          <w:color w:val="002060"/>
          <w:szCs w:val="24"/>
        </w:rPr>
        <w:t xml:space="preserve">grant applications and provide feedback </w:t>
      </w:r>
      <w:r w:rsidR="00476DB9" w:rsidRPr="00BF09DC">
        <w:rPr>
          <w:rFonts w:ascii="HelveticaNeueLT Std Lt" w:hAnsi="HelveticaNeueLT Std Lt" w:cs="Arial"/>
          <w:color w:val="002060"/>
          <w:szCs w:val="24"/>
        </w:rPr>
        <w:t xml:space="preserve">and scores </w:t>
      </w:r>
      <w:r w:rsidR="008D25A0" w:rsidRPr="00BF09DC">
        <w:rPr>
          <w:rFonts w:ascii="HelveticaNeueLT Std Lt" w:hAnsi="HelveticaNeueLT Std Lt" w:cs="Arial"/>
          <w:color w:val="002060"/>
          <w:szCs w:val="24"/>
        </w:rPr>
        <w:t>at Grants Advisory Panel meetings</w:t>
      </w:r>
      <w:r w:rsidR="00E73B1D" w:rsidRPr="00BF09DC">
        <w:rPr>
          <w:rFonts w:ascii="HelveticaNeueLT Std Lt" w:hAnsi="HelveticaNeueLT Std Lt" w:cs="Arial"/>
          <w:color w:val="002060"/>
          <w:szCs w:val="24"/>
        </w:rPr>
        <w:t>.</w:t>
      </w:r>
    </w:p>
    <w:p w14:paraId="24598C73" w14:textId="13C6B512" w:rsidR="002B688D" w:rsidRPr="00BF09DC" w:rsidRDefault="009C70EF" w:rsidP="00217C3D">
      <w:pPr>
        <w:pStyle w:val="BWBLevel2"/>
        <w:numPr>
          <w:ilvl w:val="0"/>
          <w:numId w:val="10"/>
        </w:numPr>
        <w:spacing w:after="0"/>
        <w:rPr>
          <w:rFonts w:ascii="HelveticaNeueLT Std Lt" w:hAnsi="HelveticaNeueLT Std Lt" w:cs="Arial"/>
          <w:snapToGrid w:val="0"/>
          <w:color w:val="002060"/>
          <w:szCs w:val="24"/>
        </w:rPr>
      </w:pPr>
      <w:r w:rsidRPr="00BF09DC">
        <w:rPr>
          <w:rFonts w:ascii="HelveticaNeueLT Std Lt" w:hAnsi="HelveticaNeueLT Std Lt" w:cs="Arial"/>
          <w:snapToGrid w:val="0"/>
          <w:color w:val="002060"/>
          <w:szCs w:val="24"/>
        </w:rPr>
        <w:t>W</w:t>
      </w:r>
      <w:r w:rsidR="008D25A0" w:rsidRPr="00BF09DC">
        <w:rPr>
          <w:rFonts w:ascii="HelveticaNeueLT Std Lt" w:hAnsi="HelveticaNeueLT Std Lt" w:cs="Arial"/>
          <w:snapToGrid w:val="0"/>
          <w:color w:val="002060"/>
          <w:szCs w:val="24"/>
        </w:rPr>
        <w:t xml:space="preserve">ork </w:t>
      </w:r>
      <w:r w:rsidRPr="00BF09DC">
        <w:rPr>
          <w:rFonts w:ascii="HelveticaNeueLT Std Lt" w:hAnsi="HelveticaNeueLT Std Lt" w:cs="Arial"/>
          <w:snapToGrid w:val="0"/>
          <w:color w:val="002060"/>
          <w:szCs w:val="24"/>
        </w:rPr>
        <w:t>together</w:t>
      </w:r>
      <w:r w:rsidR="008D25A0" w:rsidRPr="00BF09DC">
        <w:rPr>
          <w:rFonts w:ascii="HelveticaNeueLT Std Lt" w:hAnsi="HelveticaNeueLT Std Lt" w:cs="Arial"/>
          <w:snapToGrid w:val="0"/>
          <w:color w:val="002060"/>
          <w:szCs w:val="24"/>
        </w:rPr>
        <w:t xml:space="preserve"> to </w:t>
      </w:r>
      <w:r w:rsidR="00476DB9" w:rsidRPr="00BF09DC">
        <w:rPr>
          <w:rFonts w:ascii="HelveticaNeueLT Std Lt" w:hAnsi="HelveticaNeueLT Std Lt" w:cs="Arial"/>
          <w:snapToGrid w:val="0"/>
          <w:color w:val="002060"/>
          <w:szCs w:val="24"/>
        </w:rPr>
        <w:t xml:space="preserve">assess </w:t>
      </w:r>
      <w:r w:rsidR="008D25A0" w:rsidRPr="00BF09DC">
        <w:rPr>
          <w:rFonts w:ascii="HelveticaNeueLT Std Lt" w:hAnsi="HelveticaNeueLT Std Lt" w:cs="Arial"/>
          <w:snapToGrid w:val="0"/>
          <w:color w:val="002060"/>
          <w:szCs w:val="24"/>
        </w:rPr>
        <w:t xml:space="preserve">grant applications based on </w:t>
      </w:r>
      <w:r w:rsidR="00A20708" w:rsidRPr="00BF09DC">
        <w:rPr>
          <w:rFonts w:ascii="HelveticaNeueLT Std Lt" w:hAnsi="HelveticaNeueLT Std Lt" w:cs="Arial"/>
          <w:snapToGrid w:val="0"/>
          <w:color w:val="002060"/>
          <w:szCs w:val="24"/>
        </w:rPr>
        <w:t>an</w:t>
      </w:r>
      <w:r w:rsidR="00476DB9" w:rsidRPr="00BF09DC">
        <w:rPr>
          <w:rFonts w:ascii="HelveticaNeueLT Std Lt" w:hAnsi="HelveticaNeueLT Std Lt" w:cs="Arial"/>
          <w:snapToGrid w:val="0"/>
          <w:color w:val="002060"/>
          <w:szCs w:val="24"/>
        </w:rPr>
        <w:t xml:space="preserve"> assessment criteria (such as </w:t>
      </w:r>
      <w:r w:rsidR="008D25A0" w:rsidRPr="00BF09DC">
        <w:rPr>
          <w:rFonts w:ascii="HelveticaNeueLT Std Lt" w:hAnsi="HelveticaNeueLT Std Lt" w:cs="Arial"/>
          <w:snapToGrid w:val="0"/>
          <w:color w:val="002060"/>
          <w:szCs w:val="24"/>
        </w:rPr>
        <w:t>importance</w:t>
      </w:r>
      <w:r w:rsidR="00476DB9" w:rsidRPr="00BF09DC">
        <w:rPr>
          <w:rFonts w:ascii="HelveticaNeueLT Std Lt" w:hAnsi="HelveticaNeueLT Std Lt" w:cs="Arial"/>
          <w:snapToGrid w:val="0"/>
          <w:color w:val="002060"/>
          <w:szCs w:val="24"/>
        </w:rPr>
        <w:t xml:space="preserve"> to and impact</w:t>
      </w:r>
      <w:r w:rsidR="008D25A0" w:rsidRPr="00BF09DC">
        <w:rPr>
          <w:rFonts w:ascii="HelveticaNeueLT Std Lt" w:hAnsi="HelveticaNeueLT Std Lt" w:cs="Arial"/>
          <w:snapToGrid w:val="0"/>
          <w:color w:val="002060"/>
          <w:szCs w:val="24"/>
        </w:rPr>
        <w:t xml:space="preserve"> </w:t>
      </w:r>
      <w:r w:rsidR="00476DB9" w:rsidRPr="00BF09DC">
        <w:rPr>
          <w:rFonts w:ascii="HelveticaNeueLT Std Lt" w:hAnsi="HelveticaNeueLT Std Lt" w:cs="Arial"/>
          <w:snapToGrid w:val="0"/>
          <w:color w:val="002060"/>
          <w:szCs w:val="24"/>
        </w:rPr>
        <w:t>on</w:t>
      </w:r>
      <w:r w:rsidR="008D25A0" w:rsidRPr="00BF09DC">
        <w:rPr>
          <w:rFonts w:ascii="HelveticaNeueLT Std Lt" w:hAnsi="HelveticaNeueLT Std Lt" w:cs="Arial"/>
          <w:snapToGrid w:val="0"/>
          <w:color w:val="002060"/>
          <w:szCs w:val="24"/>
        </w:rPr>
        <w:t xml:space="preserve"> people living with diabetes</w:t>
      </w:r>
      <w:r w:rsidR="00476DB9" w:rsidRPr="00BF09DC">
        <w:rPr>
          <w:rFonts w:ascii="HelveticaNeueLT Std Lt" w:hAnsi="HelveticaNeueLT Std Lt" w:cs="Arial"/>
          <w:snapToGrid w:val="0"/>
          <w:color w:val="002060"/>
          <w:szCs w:val="24"/>
        </w:rPr>
        <w:t>, patient and public involvement, lay summary)</w:t>
      </w:r>
      <w:r w:rsidR="008D25A0" w:rsidRPr="00BF09DC">
        <w:rPr>
          <w:rFonts w:ascii="HelveticaNeueLT Std Lt" w:hAnsi="HelveticaNeueLT Std Lt" w:cs="Arial"/>
          <w:snapToGrid w:val="0"/>
          <w:color w:val="002060"/>
          <w:szCs w:val="24"/>
        </w:rPr>
        <w:t xml:space="preserve"> and highlight potential feedback to grant applicants</w:t>
      </w:r>
      <w:r w:rsidR="00E73B1D" w:rsidRPr="00BF09DC">
        <w:rPr>
          <w:rFonts w:ascii="HelveticaNeueLT Std Lt" w:hAnsi="HelveticaNeueLT Std Lt" w:cs="Arial"/>
          <w:snapToGrid w:val="0"/>
          <w:color w:val="002060"/>
          <w:szCs w:val="24"/>
        </w:rPr>
        <w:t>.</w:t>
      </w:r>
    </w:p>
    <w:p w14:paraId="7BF99343" w14:textId="5EAC81CE" w:rsidR="002B688D" w:rsidRPr="00BF09DC" w:rsidRDefault="00323C0E" w:rsidP="00217C3D">
      <w:pPr>
        <w:pStyle w:val="BWBLevel2"/>
        <w:numPr>
          <w:ilvl w:val="0"/>
          <w:numId w:val="10"/>
        </w:numPr>
        <w:spacing w:after="0"/>
        <w:rPr>
          <w:rFonts w:ascii="HelveticaNeueLT Std Lt" w:hAnsi="HelveticaNeueLT Std Lt" w:cs="Arial"/>
          <w:snapToGrid w:val="0"/>
          <w:color w:val="002060"/>
          <w:szCs w:val="24"/>
        </w:rPr>
      </w:pPr>
      <w:r w:rsidRPr="00BF09DC">
        <w:rPr>
          <w:rFonts w:ascii="HelveticaNeueLT Std Lt" w:hAnsi="HelveticaNeueLT Std Lt" w:cs="Arial"/>
          <w:color w:val="002060"/>
          <w:szCs w:val="24"/>
        </w:rPr>
        <w:t xml:space="preserve">Will </w:t>
      </w:r>
      <w:r w:rsidR="00E57A67" w:rsidRPr="00BF09DC">
        <w:rPr>
          <w:rFonts w:ascii="HelveticaNeueLT Std Lt" w:hAnsi="HelveticaNeueLT Std Lt" w:cs="Arial"/>
          <w:color w:val="002060"/>
          <w:szCs w:val="24"/>
        </w:rPr>
        <w:t>have the opportunity</w:t>
      </w:r>
      <w:r w:rsidR="00217C3D" w:rsidRPr="00BF09DC">
        <w:rPr>
          <w:rFonts w:ascii="HelveticaNeueLT Std Lt" w:hAnsi="HelveticaNeueLT Std Lt" w:cs="Arial"/>
          <w:color w:val="002060"/>
          <w:szCs w:val="24"/>
        </w:rPr>
        <w:t xml:space="preserve"> </w:t>
      </w:r>
      <w:r w:rsidR="00E53F43" w:rsidRPr="00BF09DC">
        <w:rPr>
          <w:rFonts w:ascii="HelveticaNeueLT Std Lt" w:hAnsi="HelveticaNeueLT Std Lt" w:cs="Arial"/>
          <w:color w:val="002060"/>
          <w:szCs w:val="24"/>
        </w:rPr>
        <w:t>to</w:t>
      </w:r>
      <w:r w:rsidR="00217C3D" w:rsidRPr="00BF09DC">
        <w:rPr>
          <w:rFonts w:ascii="HelveticaNeueLT Std Lt" w:hAnsi="HelveticaNeueLT Std Lt" w:cs="Arial"/>
          <w:color w:val="002060"/>
          <w:szCs w:val="24"/>
        </w:rPr>
        <w:t xml:space="preserve"> </w:t>
      </w:r>
      <w:r w:rsidR="008D25A0" w:rsidRPr="00BF09DC">
        <w:rPr>
          <w:rFonts w:ascii="HelveticaNeueLT Std Lt" w:hAnsi="HelveticaNeueLT Std Lt" w:cs="Arial"/>
          <w:color w:val="002060"/>
          <w:szCs w:val="24"/>
        </w:rPr>
        <w:t xml:space="preserve">act as representatives of </w:t>
      </w:r>
      <w:r w:rsidR="5EA3C04F" w:rsidRPr="00BF09DC">
        <w:rPr>
          <w:rFonts w:ascii="HelveticaNeueLT Std Lt" w:hAnsi="HelveticaNeueLT Std Lt" w:cs="Arial"/>
          <w:color w:val="002060"/>
          <w:szCs w:val="24"/>
        </w:rPr>
        <w:t xml:space="preserve">the </w:t>
      </w:r>
      <w:r w:rsidR="271D966D" w:rsidRPr="00BF09DC">
        <w:rPr>
          <w:rFonts w:ascii="HelveticaNeueLT Std Lt" w:hAnsi="HelveticaNeueLT Std Lt" w:cs="Arial"/>
          <w:color w:val="002060"/>
          <w:szCs w:val="24"/>
        </w:rPr>
        <w:t xml:space="preserve">Grants Advisory Panel </w:t>
      </w:r>
      <w:r w:rsidR="008D25A0" w:rsidRPr="00BF09DC">
        <w:rPr>
          <w:rFonts w:ascii="HelveticaNeueLT Std Lt" w:hAnsi="HelveticaNeueLT Std Lt" w:cs="Arial"/>
          <w:color w:val="002060"/>
          <w:szCs w:val="24"/>
        </w:rPr>
        <w:t xml:space="preserve">at </w:t>
      </w:r>
      <w:r w:rsidR="00EB7FA8" w:rsidRPr="00BF09DC">
        <w:rPr>
          <w:rFonts w:ascii="HelveticaNeueLT Std Lt" w:hAnsi="HelveticaNeueLT Std Lt" w:cs="Arial"/>
          <w:color w:val="002060"/>
          <w:szCs w:val="24"/>
        </w:rPr>
        <w:t>r</w:t>
      </w:r>
      <w:r w:rsidR="008D25A0" w:rsidRPr="00BF09DC">
        <w:rPr>
          <w:rFonts w:ascii="HelveticaNeueLT Std Lt" w:hAnsi="HelveticaNeueLT Std Lt" w:cs="Arial"/>
          <w:color w:val="002060"/>
          <w:szCs w:val="24"/>
        </w:rPr>
        <w:t xml:space="preserve">esearch </w:t>
      </w:r>
      <w:r w:rsidR="00EB7FA8" w:rsidRPr="00BF09DC">
        <w:rPr>
          <w:rFonts w:ascii="HelveticaNeueLT Std Lt" w:hAnsi="HelveticaNeueLT Std Lt" w:cs="Arial"/>
          <w:color w:val="002060"/>
          <w:szCs w:val="24"/>
        </w:rPr>
        <w:t>c</w:t>
      </w:r>
      <w:r w:rsidR="008D25A0" w:rsidRPr="00BF09DC">
        <w:rPr>
          <w:rFonts w:ascii="HelveticaNeueLT Std Lt" w:hAnsi="HelveticaNeueLT Std Lt" w:cs="Arial"/>
          <w:color w:val="002060"/>
          <w:szCs w:val="24"/>
        </w:rPr>
        <w:t xml:space="preserve">ommittee </w:t>
      </w:r>
      <w:r w:rsidR="00217C3D" w:rsidRPr="00BF09DC">
        <w:rPr>
          <w:rFonts w:ascii="HelveticaNeueLT Std Lt" w:hAnsi="HelveticaNeueLT Std Lt" w:cs="Arial"/>
          <w:color w:val="002060"/>
          <w:szCs w:val="24"/>
        </w:rPr>
        <w:t xml:space="preserve">and early-career small grant </w:t>
      </w:r>
      <w:r w:rsidR="00EB7FA8" w:rsidRPr="00BF09DC">
        <w:rPr>
          <w:rFonts w:ascii="HelveticaNeueLT Std Lt" w:hAnsi="HelveticaNeueLT Std Lt" w:cs="Arial"/>
          <w:color w:val="002060"/>
          <w:szCs w:val="24"/>
        </w:rPr>
        <w:t>p</w:t>
      </w:r>
      <w:r w:rsidR="00217C3D" w:rsidRPr="00BF09DC">
        <w:rPr>
          <w:rFonts w:ascii="HelveticaNeueLT Std Lt" w:hAnsi="HelveticaNeueLT Std Lt" w:cs="Arial"/>
          <w:color w:val="002060"/>
          <w:szCs w:val="24"/>
        </w:rPr>
        <w:t>anel m</w:t>
      </w:r>
      <w:r w:rsidR="008D25A0" w:rsidRPr="00BF09DC">
        <w:rPr>
          <w:rFonts w:ascii="HelveticaNeueLT Std Lt" w:hAnsi="HelveticaNeueLT Std Lt" w:cs="Arial"/>
          <w:color w:val="002060"/>
          <w:szCs w:val="24"/>
        </w:rPr>
        <w:t>eetings</w:t>
      </w:r>
      <w:r w:rsidR="00217C3D" w:rsidRPr="00BF09DC">
        <w:rPr>
          <w:rFonts w:ascii="HelveticaNeueLT Std Lt" w:hAnsi="HelveticaNeueLT Std Lt" w:cs="Arial"/>
          <w:color w:val="002060"/>
          <w:szCs w:val="24"/>
        </w:rPr>
        <w:t xml:space="preserve"> </w:t>
      </w:r>
      <w:r w:rsidR="00745FE7" w:rsidRPr="00BF09DC">
        <w:rPr>
          <w:rFonts w:ascii="HelveticaNeueLT Std Lt" w:hAnsi="HelveticaNeueLT Std Lt" w:cs="Arial"/>
          <w:color w:val="002060"/>
          <w:szCs w:val="24"/>
        </w:rPr>
        <w:t xml:space="preserve">and </w:t>
      </w:r>
      <w:r w:rsidR="00EB7FA8" w:rsidRPr="00BF09DC">
        <w:rPr>
          <w:rFonts w:ascii="HelveticaNeueLT Std Lt" w:hAnsi="HelveticaNeueLT Std Lt" w:cs="Arial"/>
          <w:color w:val="002060"/>
          <w:szCs w:val="24"/>
        </w:rPr>
        <w:t>f</w:t>
      </w:r>
      <w:r w:rsidR="00745FE7" w:rsidRPr="00BF09DC">
        <w:rPr>
          <w:rFonts w:ascii="HelveticaNeueLT Std Lt" w:hAnsi="HelveticaNeueLT Std Lt" w:cs="Arial"/>
          <w:color w:val="002060"/>
          <w:szCs w:val="24"/>
        </w:rPr>
        <w:t xml:space="preserve">ellowship </w:t>
      </w:r>
      <w:r w:rsidR="00EB7FA8" w:rsidRPr="00BF09DC">
        <w:rPr>
          <w:rFonts w:ascii="HelveticaNeueLT Std Lt" w:hAnsi="HelveticaNeueLT Std Lt" w:cs="Arial"/>
          <w:color w:val="002060"/>
          <w:szCs w:val="24"/>
        </w:rPr>
        <w:t>p</w:t>
      </w:r>
      <w:r w:rsidR="00745FE7" w:rsidRPr="00BF09DC">
        <w:rPr>
          <w:rFonts w:ascii="HelveticaNeueLT Std Lt" w:hAnsi="HelveticaNeueLT Std Lt" w:cs="Arial"/>
          <w:color w:val="002060"/>
          <w:szCs w:val="24"/>
        </w:rPr>
        <w:t xml:space="preserve">anel </w:t>
      </w:r>
      <w:r w:rsidR="00EB7FA8" w:rsidRPr="00BF09DC">
        <w:rPr>
          <w:rFonts w:ascii="HelveticaNeueLT Std Lt" w:hAnsi="HelveticaNeueLT Std Lt" w:cs="Arial"/>
          <w:color w:val="002060"/>
          <w:szCs w:val="24"/>
        </w:rPr>
        <w:t>i</w:t>
      </w:r>
      <w:r w:rsidR="00745FE7" w:rsidRPr="00BF09DC">
        <w:rPr>
          <w:rFonts w:ascii="HelveticaNeueLT Std Lt" w:hAnsi="HelveticaNeueLT Std Lt" w:cs="Arial"/>
          <w:color w:val="002060"/>
          <w:szCs w:val="24"/>
        </w:rPr>
        <w:t>nterviews</w:t>
      </w:r>
      <w:r w:rsidR="008D25A0" w:rsidRPr="00BF09DC">
        <w:rPr>
          <w:rFonts w:ascii="HelveticaNeueLT Std Lt" w:hAnsi="HelveticaNeueLT Std Lt" w:cs="Arial"/>
          <w:color w:val="002060"/>
          <w:szCs w:val="24"/>
        </w:rPr>
        <w:t xml:space="preserve">, where they will present the views of </w:t>
      </w:r>
      <w:r w:rsidR="4DC07C9D" w:rsidRPr="00BF09DC">
        <w:rPr>
          <w:rFonts w:ascii="HelveticaNeueLT Std Lt" w:hAnsi="HelveticaNeueLT Std Lt" w:cs="Arial"/>
          <w:color w:val="002060"/>
          <w:szCs w:val="24"/>
        </w:rPr>
        <w:t xml:space="preserve">the Grants Advisory Panel </w:t>
      </w:r>
      <w:r w:rsidR="008D25A0" w:rsidRPr="00BF09DC">
        <w:rPr>
          <w:rFonts w:ascii="HelveticaNeueLT Std Lt" w:hAnsi="HelveticaNeueLT Std Lt" w:cs="Arial"/>
          <w:color w:val="002060"/>
          <w:szCs w:val="24"/>
        </w:rPr>
        <w:t>to inform funding recommendations.</w:t>
      </w:r>
    </w:p>
    <w:p w14:paraId="45273914" w14:textId="6312935D" w:rsidR="0F3AF577" w:rsidRPr="00BF09DC" w:rsidRDefault="0F3AF577" w:rsidP="00217C3D">
      <w:pPr>
        <w:pStyle w:val="BWBLevel2"/>
        <w:numPr>
          <w:ilvl w:val="0"/>
          <w:numId w:val="10"/>
        </w:numPr>
        <w:spacing w:after="0"/>
        <w:rPr>
          <w:rFonts w:ascii="HelveticaNeueLT Std Lt" w:hAnsi="HelveticaNeueLT Std Lt" w:cs="Arial"/>
          <w:snapToGrid w:val="0"/>
          <w:color w:val="002060"/>
          <w:szCs w:val="24"/>
        </w:rPr>
      </w:pPr>
      <w:r w:rsidRPr="00BF09DC">
        <w:rPr>
          <w:rFonts w:ascii="HelveticaNeueLT Std Lt" w:hAnsi="HelveticaNeueLT Std Lt" w:cs="Arial"/>
          <w:color w:val="002060"/>
          <w:szCs w:val="24"/>
        </w:rPr>
        <w:t>W</w:t>
      </w:r>
      <w:r w:rsidR="21546F45" w:rsidRPr="00BF09DC">
        <w:rPr>
          <w:rFonts w:ascii="HelveticaNeueLT Std Lt" w:hAnsi="HelveticaNeueLT Std Lt" w:cs="Arial"/>
          <w:color w:val="002060"/>
          <w:szCs w:val="24"/>
        </w:rPr>
        <w:t xml:space="preserve">ill be given opportunities to take part in patient and public involvement activities </w:t>
      </w:r>
      <w:r w:rsidR="00EB7FA8" w:rsidRPr="00BF09DC">
        <w:rPr>
          <w:rFonts w:ascii="HelveticaNeueLT Std Lt" w:hAnsi="HelveticaNeueLT Std Lt" w:cs="Arial"/>
          <w:color w:val="002060"/>
          <w:szCs w:val="24"/>
        </w:rPr>
        <w:t>as part of</w:t>
      </w:r>
      <w:r w:rsidR="21546F45" w:rsidRPr="00BF09DC">
        <w:rPr>
          <w:rFonts w:ascii="HelveticaNeueLT Std Lt" w:hAnsi="HelveticaNeueLT Std Lt" w:cs="Arial"/>
          <w:color w:val="002060"/>
          <w:szCs w:val="24"/>
        </w:rPr>
        <w:t xml:space="preserve"> other research initiatives or projects.</w:t>
      </w:r>
    </w:p>
    <w:p w14:paraId="3E84E04E" w14:textId="417673DA" w:rsidR="0827EEF9" w:rsidRPr="00BF09DC" w:rsidRDefault="0827EEF9" w:rsidP="00217C3D">
      <w:pPr>
        <w:pStyle w:val="BWBLevel2"/>
        <w:numPr>
          <w:ilvl w:val="1"/>
          <w:numId w:val="0"/>
        </w:numPr>
        <w:spacing w:after="0"/>
        <w:rPr>
          <w:rFonts w:ascii="HelveticaNeueLT Std Lt" w:hAnsi="HelveticaNeueLT Std Lt" w:cs="Arial"/>
          <w:color w:val="002060"/>
          <w:szCs w:val="24"/>
        </w:rPr>
      </w:pPr>
    </w:p>
    <w:p w14:paraId="6B3FA98B" w14:textId="65FB2964" w:rsidR="006A2DC8" w:rsidRPr="00BF09DC" w:rsidRDefault="008D25A0" w:rsidP="006A2DC8">
      <w:pPr>
        <w:pStyle w:val="BWBLevel2"/>
        <w:numPr>
          <w:ilvl w:val="0"/>
          <w:numId w:val="9"/>
        </w:numPr>
        <w:spacing w:after="0"/>
        <w:rPr>
          <w:rFonts w:ascii="HelveticaNeueLT Std Lt" w:hAnsi="HelveticaNeueLT Std Lt" w:cs="Arial"/>
          <w:b/>
          <w:snapToGrid w:val="0"/>
          <w:color w:val="002060"/>
          <w:szCs w:val="24"/>
        </w:rPr>
      </w:pPr>
      <w:r w:rsidRPr="00BF09DC">
        <w:rPr>
          <w:rFonts w:ascii="HelveticaNeueLT Std Lt" w:hAnsi="HelveticaNeueLT Std Lt" w:cs="Arial"/>
          <w:b/>
          <w:snapToGrid w:val="0"/>
          <w:color w:val="002060"/>
          <w:szCs w:val="24"/>
        </w:rPr>
        <w:t>Authority</w:t>
      </w:r>
      <w:r w:rsidR="00EB7FA8" w:rsidRPr="00BF09DC">
        <w:rPr>
          <w:rFonts w:ascii="HelveticaNeueLT Std Lt" w:hAnsi="HelveticaNeueLT Std Lt" w:cs="Arial"/>
          <w:b/>
          <w:snapToGrid w:val="0"/>
          <w:color w:val="002060"/>
          <w:szCs w:val="24"/>
        </w:rPr>
        <w:t xml:space="preserve"> and relationship with the Research Committee. </w:t>
      </w:r>
    </w:p>
    <w:p w14:paraId="481794DC" w14:textId="77777777" w:rsidR="006A2DC8" w:rsidRPr="00BF09DC" w:rsidRDefault="006A2DC8" w:rsidP="006A2DC8">
      <w:pPr>
        <w:pStyle w:val="BWBLevel2"/>
        <w:numPr>
          <w:ilvl w:val="0"/>
          <w:numId w:val="0"/>
        </w:numPr>
        <w:spacing w:after="0"/>
        <w:ind w:left="360"/>
        <w:rPr>
          <w:rFonts w:ascii="HelveticaNeueLT Std Lt" w:hAnsi="HelveticaNeueLT Std Lt" w:cs="Arial"/>
          <w:b/>
          <w:snapToGrid w:val="0"/>
          <w:color w:val="002060"/>
          <w:szCs w:val="24"/>
        </w:rPr>
      </w:pPr>
    </w:p>
    <w:p w14:paraId="6BF7F0BC" w14:textId="0237DF83" w:rsidR="00F37157" w:rsidRPr="00BF09DC" w:rsidRDefault="008D25A0" w:rsidP="00472C87">
      <w:pPr>
        <w:pStyle w:val="BWBLevel2"/>
        <w:numPr>
          <w:ilvl w:val="1"/>
          <w:numId w:val="0"/>
        </w:numPr>
        <w:spacing w:after="0"/>
        <w:ind w:left="360"/>
        <w:rPr>
          <w:rFonts w:ascii="HelveticaNeueLT Std Lt" w:hAnsi="HelveticaNeueLT Std Lt" w:cs="Arial"/>
          <w:snapToGrid w:val="0"/>
          <w:color w:val="002060"/>
          <w:szCs w:val="24"/>
        </w:rPr>
      </w:pPr>
      <w:r w:rsidRPr="00BF09DC">
        <w:rPr>
          <w:rFonts w:ascii="HelveticaNeueLT Std Lt" w:hAnsi="HelveticaNeueLT Std Lt" w:cs="Arial"/>
          <w:snapToGrid w:val="0"/>
          <w:color w:val="002060"/>
          <w:szCs w:val="24"/>
        </w:rPr>
        <w:t>The Grants Advisory Panel</w:t>
      </w:r>
      <w:r w:rsidR="00EB7FA8" w:rsidRPr="00BF09DC">
        <w:rPr>
          <w:rFonts w:ascii="HelveticaNeueLT Std Lt" w:hAnsi="HelveticaNeueLT Std Lt" w:cs="Arial"/>
          <w:snapToGrid w:val="0"/>
          <w:color w:val="002060"/>
          <w:szCs w:val="24"/>
        </w:rPr>
        <w:t xml:space="preserve"> is an</w:t>
      </w:r>
      <w:r w:rsidRPr="00BF09DC">
        <w:rPr>
          <w:rFonts w:ascii="HelveticaNeueLT Std Lt" w:hAnsi="HelveticaNeueLT Std Lt" w:cs="Arial"/>
          <w:snapToGrid w:val="0"/>
          <w:color w:val="002060"/>
          <w:szCs w:val="24"/>
        </w:rPr>
        <w:t xml:space="preserve"> advisory</w:t>
      </w:r>
      <w:r w:rsidR="00EB7FA8" w:rsidRPr="00BF09DC">
        <w:rPr>
          <w:rFonts w:ascii="HelveticaNeueLT Std Lt" w:hAnsi="HelveticaNeueLT Std Lt" w:cs="Arial"/>
          <w:snapToGrid w:val="0"/>
          <w:color w:val="002060"/>
          <w:szCs w:val="24"/>
        </w:rPr>
        <w:t xml:space="preserve"> role and does not have</w:t>
      </w:r>
      <w:r w:rsidRPr="00BF09DC">
        <w:rPr>
          <w:rFonts w:ascii="HelveticaNeueLT Std Lt" w:hAnsi="HelveticaNeueLT Std Lt" w:cs="Arial"/>
          <w:snapToGrid w:val="0"/>
          <w:color w:val="002060"/>
          <w:szCs w:val="24"/>
        </w:rPr>
        <w:t xml:space="preserve"> decision making authority</w:t>
      </w:r>
      <w:r w:rsidR="0044360B" w:rsidRPr="00BF09DC">
        <w:rPr>
          <w:rFonts w:ascii="HelveticaNeueLT Std Lt" w:hAnsi="HelveticaNeueLT Std Lt" w:cs="Arial"/>
          <w:snapToGrid w:val="0"/>
          <w:color w:val="002060"/>
          <w:szCs w:val="24"/>
        </w:rPr>
        <w:t>.  The Panel is encouraged</w:t>
      </w:r>
      <w:r w:rsidR="00EB7FA8" w:rsidRPr="00BF09DC">
        <w:rPr>
          <w:rFonts w:ascii="HelveticaNeueLT Std Lt" w:hAnsi="HelveticaNeueLT Std Lt" w:cs="Arial"/>
          <w:snapToGrid w:val="0"/>
          <w:color w:val="002060"/>
          <w:szCs w:val="24"/>
        </w:rPr>
        <w:t xml:space="preserve"> to ask questions to the research committee about grant applications being discussed at the research committee meeting, including requesting clear justification for applications recommended for funding. </w:t>
      </w:r>
    </w:p>
    <w:p w14:paraId="371D85B1" w14:textId="77777777" w:rsidR="006A2DC8" w:rsidRPr="00BF09DC" w:rsidRDefault="006A2DC8" w:rsidP="006A2DC8">
      <w:pPr>
        <w:pStyle w:val="BWBLevel2"/>
        <w:numPr>
          <w:ilvl w:val="0"/>
          <w:numId w:val="0"/>
        </w:numPr>
        <w:spacing w:after="0"/>
        <w:ind w:left="360"/>
        <w:rPr>
          <w:rFonts w:ascii="HelveticaNeueLT Std Lt" w:hAnsi="HelveticaNeueLT Std Lt" w:cs="Arial"/>
          <w:b/>
          <w:snapToGrid w:val="0"/>
          <w:color w:val="002060"/>
          <w:szCs w:val="24"/>
        </w:rPr>
      </w:pPr>
    </w:p>
    <w:p w14:paraId="21DB504A" w14:textId="124417AC" w:rsidR="00F37157" w:rsidRPr="00BF09DC" w:rsidRDefault="008D25A0" w:rsidP="002B688D">
      <w:pPr>
        <w:pStyle w:val="ListParagraph"/>
        <w:numPr>
          <w:ilvl w:val="0"/>
          <w:numId w:val="9"/>
        </w:numPr>
        <w:jc w:val="both"/>
        <w:rPr>
          <w:rFonts w:ascii="HelveticaNeueLT Std Lt" w:hAnsi="HelveticaNeueLT Std Lt" w:cs="Arial"/>
          <w:snapToGrid w:val="0"/>
          <w:color w:val="002060"/>
        </w:rPr>
      </w:pPr>
      <w:r w:rsidRPr="00BF09DC">
        <w:rPr>
          <w:rFonts w:ascii="HelveticaNeueLT Std Lt" w:hAnsi="HelveticaNeueLT Std Lt" w:cs="Arial"/>
          <w:b/>
          <w:snapToGrid w:val="0"/>
          <w:color w:val="002060"/>
        </w:rPr>
        <w:t>Membership</w:t>
      </w:r>
    </w:p>
    <w:p w14:paraId="594CD2C9" w14:textId="0BCFEFCB" w:rsidR="0044360B" w:rsidRPr="00BF09DC" w:rsidRDefault="0044360B" w:rsidP="0044360B">
      <w:pPr>
        <w:jc w:val="both"/>
        <w:rPr>
          <w:rFonts w:ascii="HelveticaNeueLT Std Lt" w:hAnsi="HelveticaNeueLT Std Lt" w:cs="Arial"/>
          <w:snapToGrid w:val="0"/>
          <w:color w:val="002060"/>
        </w:rPr>
      </w:pPr>
    </w:p>
    <w:p w14:paraId="432EF8D1" w14:textId="34A70FB3" w:rsidR="0044360B" w:rsidRPr="00BF09DC" w:rsidRDefault="0044360B" w:rsidP="00472C87">
      <w:pPr>
        <w:ind w:left="360"/>
        <w:jc w:val="both"/>
        <w:rPr>
          <w:rFonts w:ascii="HelveticaNeueLT Std Lt" w:hAnsi="HelveticaNeueLT Std Lt" w:cs="Arial"/>
          <w:snapToGrid w:val="0"/>
          <w:color w:val="002060"/>
        </w:rPr>
      </w:pPr>
      <w:r w:rsidRPr="00BF09DC">
        <w:rPr>
          <w:rFonts w:ascii="HelveticaNeueLT Std Lt" w:hAnsi="HelveticaNeueLT Std Lt" w:cs="Arial"/>
          <w:snapToGrid w:val="0"/>
          <w:color w:val="002060"/>
        </w:rPr>
        <w:t>The membership of the Grants Advisory Panel must be composed to reflect various experiences and opinions. All membership is undertaken on a voluntary basis.</w:t>
      </w:r>
    </w:p>
    <w:p w14:paraId="1DE19989" w14:textId="77777777" w:rsidR="006A2DC8" w:rsidRPr="00BF09DC" w:rsidRDefault="006A2DC8" w:rsidP="006A2DC8">
      <w:pPr>
        <w:pStyle w:val="ListParagraph"/>
        <w:jc w:val="both"/>
        <w:rPr>
          <w:rFonts w:ascii="HelveticaNeueLT Std Lt" w:hAnsi="HelveticaNeueLT Std Lt" w:cs="Arial"/>
          <w:snapToGrid w:val="0"/>
          <w:color w:val="002060"/>
        </w:rPr>
      </w:pPr>
    </w:p>
    <w:p w14:paraId="5388114B" w14:textId="5FF871D5" w:rsidR="0044360B" w:rsidRPr="00BF09DC" w:rsidRDefault="008D25A0" w:rsidP="0044360B">
      <w:pPr>
        <w:pStyle w:val="BWBLevel2"/>
        <w:numPr>
          <w:ilvl w:val="0"/>
          <w:numId w:val="11"/>
        </w:numPr>
        <w:spacing w:after="0"/>
        <w:rPr>
          <w:rFonts w:ascii="HelveticaNeueLT Std Lt" w:hAnsi="HelveticaNeueLT Std Lt" w:cs="Arial"/>
          <w:color w:val="002060"/>
          <w:szCs w:val="24"/>
        </w:rPr>
      </w:pPr>
      <w:r w:rsidRPr="00BF09DC">
        <w:rPr>
          <w:rFonts w:ascii="HelveticaNeueLT Std Lt" w:hAnsi="HelveticaNeueLT Std Lt" w:cs="Arial"/>
          <w:color w:val="002060"/>
          <w:szCs w:val="24"/>
        </w:rPr>
        <w:t xml:space="preserve">The Grants Advisory Panel will consist of approximately </w:t>
      </w:r>
      <w:r w:rsidR="00A20708" w:rsidRPr="00BF09DC">
        <w:rPr>
          <w:rFonts w:ascii="HelveticaNeueLT Std Lt" w:hAnsi="HelveticaNeueLT Std Lt" w:cs="Arial"/>
          <w:color w:val="002060"/>
          <w:szCs w:val="24"/>
        </w:rPr>
        <w:t>20</w:t>
      </w:r>
      <w:r w:rsidRPr="00BF09DC">
        <w:rPr>
          <w:rFonts w:ascii="HelveticaNeueLT Std Lt" w:hAnsi="HelveticaNeueLT Std Lt" w:cs="Arial"/>
          <w:color w:val="002060"/>
          <w:szCs w:val="24"/>
        </w:rPr>
        <w:t xml:space="preserve"> members</w:t>
      </w:r>
      <w:r w:rsidR="00E73B1D" w:rsidRPr="00BF09DC">
        <w:rPr>
          <w:rFonts w:ascii="HelveticaNeueLT Std Lt" w:hAnsi="HelveticaNeueLT Std Lt" w:cs="Arial"/>
          <w:color w:val="002060"/>
          <w:szCs w:val="24"/>
        </w:rPr>
        <w:t>.</w:t>
      </w:r>
    </w:p>
    <w:p w14:paraId="6DC09165" w14:textId="77777777" w:rsidR="0044360B" w:rsidRPr="00BF09DC" w:rsidRDefault="0044360B" w:rsidP="0044360B">
      <w:pPr>
        <w:pStyle w:val="BWBLevel2"/>
        <w:numPr>
          <w:ilvl w:val="0"/>
          <w:numId w:val="11"/>
        </w:numPr>
        <w:spacing w:after="0"/>
        <w:rPr>
          <w:rFonts w:ascii="HelveticaNeueLT Std Lt" w:hAnsi="HelveticaNeueLT Std Lt" w:cs="Arial"/>
          <w:color w:val="002060"/>
          <w:szCs w:val="24"/>
        </w:rPr>
      </w:pPr>
      <w:r w:rsidRPr="00BF09DC">
        <w:rPr>
          <w:rFonts w:ascii="HelveticaNeueLT Std Lt" w:hAnsi="HelveticaNeueLT Std Lt" w:cs="Arial"/>
          <w:color w:val="002060"/>
          <w:szCs w:val="24"/>
        </w:rPr>
        <w:t xml:space="preserve">The Grants Advisory Panel will be mindful of the diversity of experience of living with diabetes and recruitment to the Panel will take this into account accordingly. </w:t>
      </w:r>
    </w:p>
    <w:p w14:paraId="0C442E80" w14:textId="4C83867D" w:rsidR="00D15E3A" w:rsidRPr="00BF09DC" w:rsidRDefault="008D25A0" w:rsidP="00D15E3A">
      <w:pPr>
        <w:pStyle w:val="BWBLevel2"/>
        <w:numPr>
          <w:ilvl w:val="0"/>
          <w:numId w:val="11"/>
        </w:numPr>
        <w:spacing w:after="0"/>
        <w:rPr>
          <w:rFonts w:ascii="HelveticaNeueLT Std Lt" w:hAnsi="HelveticaNeueLT Std Lt" w:cs="Arial"/>
          <w:color w:val="002060"/>
          <w:szCs w:val="24"/>
        </w:rPr>
      </w:pPr>
      <w:r w:rsidRPr="00BF09DC">
        <w:rPr>
          <w:rFonts w:ascii="HelveticaNeueLT Std Lt" w:hAnsi="HelveticaNeueLT Std Lt" w:cs="Arial"/>
          <w:color w:val="002060"/>
          <w:szCs w:val="24"/>
        </w:rPr>
        <w:t xml:space="preserve">Membership should </w:t>
      </w:r>
      <w:r w:rsidR="00DB6BB9" w:rsidRPr="00BF09DC">
        <w:rPr>
          <w:rFonts w:ascii="HelveticaNeueLT Std Lt" w:hAnsi="HelveticaNeueLT Std Lt" w:cs="Arial"/>
          <w:color w:val="002060"/>
          <w:szCs w:val="24"/>
        </w:rPr>
        <w:t xml:space="preserve">reflect the full diversity of </w:t>
      </w:r>
      <w:r w:rsidRPr="00BF09DC">
        <w:rPr>
          <w:rFonts w:ascii="HelveticaNeueLT Std Lt" w:hAnsi="HelveticaNeueLT Std Lt" w:cs="Arial"/>
          <w:color w:val="002060"/>
          <w:szCs w:val="24"/>
        </w:rPr>
        <w:t>people living with diabetes</w:t>
      </w:r>
      <w:r w:rsidR="3583383E" w:rsidRPr="00BF09DC">
        <w:rPr>
          <w:rFonts w:ascii="HelveticaNeueLT Std Lt" w:hAnsi="HelveticaNeueLT Std Lt" w:cs="Arial"/>
          <w:color w:val="002060"/>
          <w:szCs w:val="24"/>
        </w:rPr>
        <w:t>, or parents</w:t>
      </w:r>
      <w:r w:rsidR="00217C3D" w:rsidRPr="00BF09DC">
        <w:rPr>
          <w:rFonts w:ascii="HelveticaNeueLT Std Lt" w:hAnsi="HelveticaNeueLT Std Lt" w:cs="Arial"/>
          <w:color w:val="002060"/>
          <w:szCs w:val="24"/>
        </w:rPr>
        <w:t>/</w:t>
      </w:r>
      <w:r w:rsidR="3583383E" w:rsidRPr="00BF09DC">
        <w:rPr>
          <w:rFonts w:ascii="HelveticaNeueLT Std Lt" w:hAnsi="HelveticaNeueLT Std Lt" w:cs="Arial"/>
          <w:color w:val="002060"/>
          <w:szCs w:val="24"/>
        </w:rPr>
        <w:t xml:space="preserve"> carers of</w:t>
      </w:r>
      <w:r w:rsidR="002B688D" w:rsidRPr="00BF09DC">
        <w:rPr>
          <w:rFonts w:ascii="HelveticaNeueLT Std Lt" w:hAnsi="HelveticaNeueLT Std Lt" w:cs="Arial"/>
          <w:color w:val="002060"/>
          <w:szCs w:val="24"/>
        </w:rPr>
        <w:t xml:space="preserve"> </w:t>
      </w:r>
      <w:r w:rsidR="3583383E" w:rsidRPr="00BF09DC">
        <w:rPr>
          <w:rFonts w:ascii="HelveticaNeueLT Std Lt" w:hAnsi="HelveticaNeueLT Std Lt" w:cs="Arial"/>
          <w:color w:val="002060"/>
          <w:szCs w:val="24"/>
        </w:rPr>
        <w:t>someone with diabetes</w:t>
      </w:r>
      <w:r w:rsidR="00DB6BB9" w:rsidRPr="00BF09DC">
        <w:rPr>
          <w:rFonts w:ascii="HelveticaNeueLT Std Lt" w:hAnsi="HelveticaNeueLT Std Lt" w:cs="Arial"/>
          <w:color w:val="002060"/>
          <w:szCs w:val="24"/>
        </w:rPr>
        <w:t>.</w:t>
      </w:r>
    </w:p>
    <w:p w14:paraId="6B41C720" w14:textId="44074774" w:rsidR="0044360B" w:rsidRPr="00BF09DC" w:rsidRDefault="0044360B" w:rsidP="00472C87">
      <w:pPr>
        <w:pStyle w:val="BWBLevel2"/>
        <w:numPr>
          <w:ilvl w:val="0"/>
          <w:numId w:val="11"/>
        </w:numPr>
        <w:spacing w:after="0"/>
        <w:rPr>
          <w:rFonts w:ascii="HelveticaNeueLT Std Lt" w:hAnsi="HelveticaNeueLT Std Lt" w:cs="Arial"/>
          <w:color w:val="002060"/>
          <w:szCs w:val="24"/>
        </w:rPr>
      </w:pPr>
      <w:r w:rsidRPr="00BF09DC">
        <w:rPr>
          <w:rFonts w:ascii="HelveticaNeueLT Std Lt" w:hAnsi="HelveticaNeueLT Std Lt" w:cs="Arial"/>
          <w:color w:val="002060"/>
          <w:szCs w:val="24"/>
        </w:rPr>
        <w:t xml:space="preserve">Membership should have representation from as wide a geographical area as possible. </w:t>
      </w:r>
    </w:p>
    <w:p w14:paraId="03A2F934" w14:textId="4F4CD421" w:rsidR="00F37157" w:rsidRPr="00BF09DC" w:rsidRDefault="008D25A0" w:rsidP="00217C3D">
      <w:pPr>
        <w:pStyle w:val="BWBLevel2"/>
        <w:numPr>
          <w:ilvl w:val="0"/>
          <w:numId w:val="11"/>
        </w:numPr>
        <w:spacing w:after="0"/>
        <w:rPr>
          <w:rFonts w:ascii="HelveticaNeueLT Std Lt" w:hAnsi="HelveticaNeueLT Std Lt" w:cs="Arial"/>
          <w:snapToGrid w:val="0"/>
          <w:color w:val="002060"/>
          <w:szCs w:val="24"/>
        </w:rPr>
      </w:pPr>
      <w:r w:rsidRPr="00BF09DC">
        <w:rPr>
          <w:rFonts w:ascii="HelveticaNeueLT Std Lt" w:hAnsi="HelveticaNeueLT Std Lt" w:cs="Arial"/>
          <w:color w:val="002060"/>
          <w:szCs w:val="24"/>
        </w:rPr>
        <w:lastRenderedPageBreak/>
        <w:t xml:space="preserve">The term of office of Grants Advisory Panel members shall be three years. On the expiration of such a </w:t>
      </w:r>
      <w:r w:rsidR="00217C3D" w:rsidRPr="00BF09DC">
        <w:rPr>
          <w:rFonts w:ascii="HelveticaNeueLT Std Lt" w:hAnsi="HelveticaNeueLT Std Lt" w:cs="Arial"/>
          <w:color w:val="002060"/>
          <w:szCs w:val="24"/>
        </w:rPr>
        <w:t>three-year</w:t>
      </w:r>
      <w:r w:rsidRPr="00BF09DC">
        <w:rPr>
          <w:rFonts w:ascii="HelveticaNeueLT Std Lt" w:hAnsi="HelveticaNeueLT Std Lt" w:cs="Arial"/>
          <w:color w:val="002060"/>
          <w:szCs w:val="24"/>
        </w:rPr>
        <w:t xml:space="preserve"> term, a Grants Advisory Panel member is eligible for one further </w:t>
      </w:r>
      <w:r w:rsidR="00217C3D" w:rsidRPr="00BF09DC">
        <w:rPr>
          <w:rFonts w:ascii="HelveticaNeueLT Std Lt" w:hAnsi="HelveticaNeueLT Std Lt" w:cs="Arial"/>
          <w:color w:val="002060"/>
          <w:szCs w:val="24"/>
        </w:rPr>
        <w:t>three-year</w:t>
      </w:r>
      <w:r w:rsidRPr="00BF09DC">
        <w:rPr>
          <w:rFonts w:ascii="HelveticaNeueLT Std Lt" w:hAnsi="HelveticaNeueLT Std Lt" w:cs="Arial"/>
          <w:color w:val="002060"/>
          <w:szCs w:val="24"/>
        </w:rPr>
        <w:t xml:space="preserve"> term</w:t>
      </w:r>
      <w:r w:rsidR="00217C3D" w:rsidRPr="00BF09DC">
        <w:rPr>
          <w:rFonts w:ascii="HelveticaNeueLT Std Lt" w:hAnsi="HelveticaNeueLT Std Lt" w:cs="Arial"/>
          <w:color w:val="002060"/>
          <w:szCs w:val="24"/>
        </w:rPr>
        <w:t>.</w:t>
      </w:r>
      <w:r w:rsidRPr="00BF09DC">
        <w:rPr>
          <w:rFonts w:ascii="HelveticaNeueLT Std Lt" w:hAnsi="HelveticaNeueLT Std Lt" w:cs="Arial"/>
          <w:color w:val="002060"/>
          <w:szCs w:val="24"/>
        </w:rPr>
        <w:t xml:space="preserve"> </w:t>
      </w:r>
    </w:p>
    <w:p w14:paraId="1E3EF1CC" w14:textId="7274BAC0" w:rsidR="00F37157" w:rsidRPr="00BF09DC" w:rsidRDefault="008D25A0" w:rsidP="00217C3D">
      <w:pPr>
        <w:pStyle w:val="BWBLevel2"/>
        <w:numPr>
          <w:ilvl w:val="0"/>
          <w:numId w:val="11"/>
        </w:numPr>
        <w:spacing w:after="0"/>
        <w:rPr>
          <w:rFonts w:ascii="HelveticaNeueLT Std Lt" w:hAnsi="HelveticaNeueLT Std Lt" w:cs="Arial"/>
          <w:snapToGrid w:val="0"/>
          <w:color w:val="002060"/>
          <w:szCs w:val="24"/>
        </w:rPr>
      </w:pPr>
      <w:r w:rsidRPr="00BF09DC">
        <w:rPr>
          <w:rFonts w:ascii="HelveticaNeueLT Std Lt" w:hAnsi="HelveticaNeueLT Std Lt" w:cs="Arial"/>
          <w:snapToGrid w:val="0"/>
          <w:color w:val="002060"/>
          <w:szCs w:val="24"/>
        </w:rPr>
        <w:t xml:space="preserve">Members are expected to attend meetings, wherever possible. </w:t>
      </w:r>
      <w:r w:rsidR="00D15E3A" w:rsidRPr="00BF09DC">
        <w:rPr>
          <w:rFonts w:ascii="HelveticaNeueLT Std Lt" w:hAnsi="HelveticaNeueLT Std Lt" w:cs="Arial"/>
          <w:snapToGrid w:val="0"/>
          <w:color w:val="002060"/>
          <w:szCs w:val="24"/>
        </w:rPr>
        <w:t xml:space="preserve">If a member is absent from two consecutive meetings, the Diabetes UK Research Team will discuss their membership term of office to ensure that any mitigating circumstances are satisfactory.  </w:t>
      </w:r>
    </w:p>
    <w:p w14:paraId="6FCED189" w14:textId="77777777" w:rsidR="00F37157" w:rsidRPr="00BF09DC" w:rsidRDefault="008D25A0" w:rsidP="00217C3D">
      <w:pPr>
        <w:pStyle w:val="BWBLevel2"/>
        <w:numPr>
          <w:ilvl w:val="0"/>
          <w:numId w:val="11"/>
        </w:numPr>
        <w:spacing w:after="0"/>
        <w:rPr>
          <w:rFonts w:ascii="HelveticaNeueLT Std Lt" w:hAnsi="HelveticaNeueLT Std Lt" w:cs="Arial"/>
          <w:snapToGrid w:val="0"/>
          <w:color w:val="002060"/>
          <w:szCs w:val="24"/>
        </w:rPr>
      </w:pPr>
      <w:r w:rsidRPr="00BF09DC">
        <w:rPr>
          <w:rFonts w:ascii="HelveticaNeueLT Std Lt" w:hAnsi="HelveticaNeueLT Std Lt" w:cs="Arial"/>
          <w:color w:val="002060"/>
          <w:szCs w:val="24"/>
        </w:rPr>
        <w:t>Members of the Charity’s staff may not be members of the Grants Advisory Panel.</w:t>
      </w:r>
    </w:p>
    <w:p w14:paraId="0044AEA3" w14:textId="77777777" w:rsidR="002B688D" w:rsidRPr="00BF09DC" w:rsidRDefault="002B688D" w:rsidP="00217C3D">
      <w:pPr>
        <w:pStyle w:val="BWBLevel1"/>
        <w:spacing w:after="0"/>
        <w:rPr>
          <w:rFonts w:ascii="HelveticaNeueLT Std Lt" w:hAnsi="HelveticaNeueLT Std Lt" w:cs="Arial"/>
          <w:b/>
          <w:color w:val="002060"/>
          <w:szCs w:val="24"/>
        </w:rPr>
      </w:pPr>
    </w:p>
    <w:p w14:paraId="3F7FEF10" w14:textId="77777777" w:rsidR="006A2DC8" w:rsidRPr="00BF09DC" w:rsidRDefault="008D25A0" w:rsidP="002B688D">
      <w:pPr>
        <w:pStyle w:val="BWBLevel1"/>
        <w:numPr>
          <w:ilvl w:val="0"/>
          <w:numId w:val="9"/>
        </w:numPr>
        <w:spacing w:after="0"/>
        <w:rPr>
          <w:rFonts w:ascii="HelveticaNeueLT Std Lt" w:hAnsi="HelveticaNeueLT Std Lt" w:cs="Arial"/>
          <w:b/>
          <w:color w:val="002060"/>
          <w:szCs w:val="24"/>
        </w:rPr>
      </w:pPr>
      <w:r w:rsidRPr="00BF09DC">
        <w:rPr>
          <w:rFonts w:ascii="HelveticaNeueLT Std Lt" w:hAnsi="HelveticaNeueLT Std Lt" w:cs="Arial"/>
          <w:b/>
          <w:color w:val="002060"/>
          <w:szCs w:val="24"/>
        </w:rPr>
        <w:t>Composition of Grants Advisory Panel</w:t>
      </w:r>
    </w:p>
    <w:p w14:paraId="5481D03C" w14:textId="77777777" w:rsidR="006A2DC8" w:rsidRPr="00BF09DC" w:rsidRDefault="006A2DC8" w:rsidP="006A2DC8">
      <w:pPr>
        <w:pStyle w:val="BWBLevel1"/>
        <w:spacing w:after="0"/>
        <w:ind w:left="360"/>
        <w:rPr>
          <w:rFonts w:ascii="HelveticaNeueLT Std Lt" w:hAnsi="HelveticaNeueLT Std Lt" w:cs="Arial"/>
          <w:b/>
          <w:color w:val="002060"/>
          <w:szCs w:val="24"/>
        </w:rPr>
      </w:pPr>
    </w:p>
    <w:p w14:paraId="19AD81B3" w14:textId="77777777" w:rsidR="006A2DC8" w:rsidRPr="00BF09DC" w:rsidRDefault="008D25A0" w:rsidP="00472C87">
      <w:pPr>
        <w:pStyle w:val="BWBLevel1"/>
        <w:spacing w:after="0"/>
        <w:ind w:firstLine="360"/>
        <w:rPr>
          <w:rFonts w:ascii="HelveticaNeueLT Std Lt" w:hAnsi="HelveticaNeueLT Std Lt" w:cs="Arial"/>
          <w:color w:val="002060"/>
          <w:szCs w:val="24"/>
        </w:rPr>
      </w:pPr>
      <w:r w:rsidRPr="00BF09DC">
        <w:rPr>
          <w:rFonts w:ascii="HelveticaNeueLT Std Lt" w:hAnsi="HelveticaNeueLT Std Lt" w:cs="Arial"/>
          <w:color w:val="002060"/>
          <w:szCs w:val="24"/>
        </w:rPr>
        <w:t>Ideally the Panel would include:</w:t>
      </w:r>
    </w:p>
    <w:p w14:paraId="493AFD55" w14:textId="77777777" w:rsidR="006A2DC8" w:rsidRPr="00BF09DC" w:rsidRDefault="008D25A0" w:rsidP="6E982257">
      <w:pPr>
        <w:pStyle w:val="BWBLevel1"/>
        <w:numPr>
          <w:ilvl w:val="0"/>
          <w:numId w:val="22"/>
        </w:numPr>
        <w:spacing w:after="0"/>
        <w:rPr>
          <w:rFonts w:ascii="HelveticaNeueLT Std Lt" w:hAnsi="HelveticaNeueLT Std Lt" w:cs="Arial"/>
          <w:b/>
          <w:bCs/>
          <w:color w:val="002060"/>
          <w:szCs w:val="24"/>
        </w:rPr>
      </w:pPr>
      <w:r w:rsidRPr="00BF09DC">
        <w:rPr>
          <w:rFonts w:ascii="HelveticaNeueLT Std Lt" w:hAnsi="HelveticaNeueLT Std Lt" w:cs="Arial"/>
          <w:color w:val="002060"/>
          <w:szCs w:val="24"/>
        </w:rPr>
        <w:t>Broadly equal numbers of people with Type 1 and Type 2 diabetes</w:t>
      </w:r>
    </w:p>
    <w:p w14:paraId="67518E44" w14:textId="66970DE8" w:rsidR="006A2DC8" w:rsidRPr="00BF09DC" w:rsidRDefault="00745FE7" w:rsidP="006A2DC8">
      <w:pPr>
        <w:pStyle w:val="BWBLevel1"/>
        <w:numPr>
          <w:ilvl w:val="0"/>
          <w:numId w:val="22"/>
        </w:numPr>
        <w:spacing w:after="0"/>
        <w:rPr>
          <w:rFonts w:ascii="HelveticaNeueLT Std Lt" w:hAnsi="HelveticaNeueLT Std Lt" w:cs="Arial"/>
          <w:b/>
          <w:color w:val="002060"/>
          <w:szCs w:val="24"/>
        </w:rPr>
      </w:pPr>
      <w:r w:rsidRPr="00BF09DC">
        <w:rPr>
          <w:rFonts w:ascii="HelveticaNeueLT Std Lt" w:hAnsi="HelveticaNeueLT Std Lt" w:cs="Arial"/>
          <w:color w:val="002060"/>
          <w:szCs w:val="24"/>
        </w:rPr>
        <w:t>Parents</w:t>
      </w:r>
      <w:r w:rsidR="00D15E3A" w:rsidRPr="00BF09DC">
        <w:rPr>
          <w:rFonts w:ascii="HelveticaNeueLT Std Lt" w:hAnsi="HelveticaNeueLT Std Lt" w:cs="Arial"/>
          <w:color w:val="002060"/>
          <w:szCs w:val="24"/>
        </w:rPr>
        <w:t xml:space="preserve"> and c</w:t>
      </w:r>
      <w:r w:rsidR="008D25A0" w:rsidRPr="00BF09DC">
        <w:rPr>
          <w:rFonts w:ascii="HelveticaNeueLT Std Lt" w:hAnsi="HelveticaNeueLT Std Lt" w:cs="Arial"/>
          <w:color w:val="002060"/>
          <w:szCs w:val="24"/>
        </w:rPr>
        <w:t>arers of people living with diabetes</w:t>
      </w:r>
    </w:p>
    <w:p w14:paraId="3032C9DD" w14:textId="77D07F15" w:rsidR="006A2DC8" w:rsidRPr="00BF09DC" w:rsidRDefault="00D85128" w:rsidP="00D15E3A">
      <w:pPr>
        <w:pStyle w:val="BWBLevel1"/>
        <w:numPr>
          <w:ilvl w:val="0"/>
          <w:numId w:val="22"/>
        </w:numPr>
        <w:spacing w:after="0"/>
        <w:rPr>
          <w:rFonts w:ascii="HelveticaNeueLT Std Lt" w:hAnsi="HelveticaNeueLT Std Lt" w:cs="Arial"/>
          <w:b/>
          <w:bCs/>
          <w:color w:val="002060"/>
          <w:szCs w:val="24"/>
        </w:rPr>
      </w:pPr>
      <w:r w:rsidRPr="00BF09DC">
        <w:rPr>
          <w:rFonts w:ascii="HelveticaNeueLT Std Lt" w:hAnsi="HelveticaNeueLT Std Lt" w:cs="Arial"/>
          <w:color w:val="002060"/>
          <w:szCs w:val="24"/>
        </w:rPr>
        <w:t>R</w:t>
      </w:r>
      <w:r w:rsidR="00D15E3A" w:rsidRPr="00BF09DC">
        <w:rPr>
          <w:rFonts w:ascii="HelveticaNeueLT Std Lt" w:hAnsi="HelveticaNeueLT Std Lt" w:cs="Arial"/>
          <w:color w:val="002060"/>
          <w:szCs w:val="24"/>
        </w:rPr>
        <w:t xml:space="preserve">epresentation from </w:t>
      </w:r>
      <w:r w:rsidRPr="00BF09DC">
        <w:rPr>
          <w:rFonts w:ascii="HelveticaNeueLT Std Lt" w:hAnsi="HelveticaNeueLT Std Lt" w:cs="Arial"/>
          <w:color w:val="002060"/>
          <w:szCs w:val="24"/>
        </w:rPr>
        <w:t>young adults and those under the age of 30</w:t>
      </w:r>
    </w:p>
    <w:p w14:paraId="269815B6" w14:textId="32530A24" w:rsidR="006A2DC8" w:rsidRPr="00BF09DC" w:rsidRDefault="00D15E3A" w:rsidP="006A2DC8">
      <w:pPr>
        <w:pStyle w:val="BWBLevel1"/>
        <w:numPr>
          <w:ilvl w:val="0"/>
          <w:numId w:val="22"/>
        </w:numPr>
        <w:spacing w:after="0"/>
        <w:rPr>
          <w:rFonts w:ascii="HelveticaNeueLT Std Lt" w:hAnsi="HelveticaNeueLT Std Lt" w:cs="Arial"/>
          <w:b/>
          <w:color w:val="002060"/>
          <w:szCs w:val="24"/>
        </w:rPr>
      </w:pPr>
      <w:r w:rsidRPr="00BF09DC">
        <w:rPr>
          <w:rFonts w:ascii="HelveticaNeueLT Std Lt" w:hAnsi="HelveticaNeueLT Std Lt" w:cs="Arial"/>
          <w:color w:val="002060"/>
          <w:szCs w:val="24"/>
        </w:rPr>
        <w:t xml:space="preserve">A balanced number of </w:t>
      </w:r>
      <w:r w:rsidR="008D25A0" w:rsidRPr="00BF09DC">
        <w:rPr>
          <w:rFonts w:ascii="HelveticaNeueLT Std Lt" w:hAnsi="HelveticaNeueLT Std Lt" w:cs="Arial"/>
          <w:color w:val="002060"/>
          <w:szCs w:val="24"/>
        </w:rPr>
        <w:t xml:space="preserve">women </w:t>
      </w:r>
      <w:r w:rsidRPr="00BF09DC">
        <w:rPr>
          <w:rFonts w:ascii="HelveticaNeueLT Std Lt" w:hAnsi="HelveticaNeueLT Std Lt" w:cs="Arial"/>
          <w:color w:val="002060"/>
          <w:szCs w:val="24"/>
        </w:rPr>
        <w:t>and</w:t>
      </w:r>
      <w:r w:rsidR="008D25A0" w:rsidRPr="00BF09DC">
        <w:rPr>
          <w:rFonts w:ascii="HelveticaNeueLT Std Lt" w:hAnsi="HelveticaNeueLT Std Lt" w:cs="Arial"/>
          <w:color w:val="002060"/>
          <w:szCs w:val="24"/>
        </w:rPr>
        <w:t xml:space="preserve"> men</w:t>
      </w:r>
    </w:p>
    <w:p w14:paraId="23797F04" w14:textId="6C183A5F" w:rsidR="002B688D" w:rsidRPr="00BF09DC" w:rsidRDefault="00D15E3A" w:rsidP="194F0275">
      <w:pPr>
        <w:pStyle w:val="BWBLevel1"/>
        <w:numPr>
          <w:ilvl w:val="0"/>
          <w:numId w:val="22"/>
        </w:numPr>
        <w:spacing w:after="0"/>
        <w:rPr>
          <w:rFonts w:ascii="HelveticaNeueLT Std Lt" w:hAnsi="HelveticaNeueLT Std Lt" w:cs="Arial"/>
          <w:b/>
          <w:bCs/>
          <w:color w:val="002060"/>
          <w:szCs w:val="24"/>
        </w:rPr>
      </w:pPr>
      <w:r w:rsidRPr="00BF09DC">
        <w:rPr>
          <w:rFonts w:ascii="HelveticaNeueLT Std Lt" w:hAnsi="HelveticaNeueLT Std Lt" w:cs="Arial"/>
          <w:color w:val="002060"/>
          <w:szCs w:val="24"/>
        </w:rPr>
        <w:t>Members from</w:t>
      </w:r>
      <w:r w:rsidR="008D25A0" w:rsidRPr="00BF09DC">
        <w:rPr>
          <w:rFonts w:ascii="HelveticaNeueLT Std Lt" w:hAnsi="HelveticaNeueLT Std Lt" w:cs="Arial"/>
          <w:color w:val="002060"/>
          <w:szCs w:val="24"/>
        </w:rPr>
        <w:t xml:space="preserve"> </w:t>
      </w:r>
      <w:r w:rsidR="00217C3D" w:rsidRPr="00BF09DC">
        <w:rPr>
          <w:rFonts w:ascii="HelveticaNeueLT Std Lt" w:hAnsi="HelveticaNeueLT Std Lt" w:cs="Arial"/>
          <w:color w:val="002060"/>
          <w:szCs w:val="24"/>
        </w:rPr>
        <w:t>B</w:t>
      </w:r>
      <w:r w:rsidR="008D25A0" w:rsidRPr="00BF09DC">
        <w:rPr>
          <w:rFonts w:ascii="HelveticaNeueLT Std Lt" w:hAnsi="HelveticaNeueLT Std Lt" w:cs="Arial"/>
          <w:color w:val="002060"/>
          <w:szCs w:val="24"/>
        </w:rPr>
        <w:t>lack</w:t>
      </w:r>
      <w:r w:rsidR="4A06BF66" w:rsidRPr="00BF09DC">
        <w:rPr>
          <w:rFonts w:ascii="HelveticaNeueLT Std Lt" w:hAnsi="HelveticaNeueLT Std Lt" w:cs="Arial"/>
          <w:color w:val="002060"/>
          <w:szCs w:val="24"/>
        </w:rPr>
        <w:t>, Asian</w:t>
      </w:r>
      <w:r w:rsidR="008D25A0" w:rsidRPr="00BF09DC">
        <w:rPr>
          <w:rFonts w:ascii="HelveticaNeueLT Std Lt" w:hAnsi="HelveticaNeueLT Std Lt" w:cs="Arial"/>
          <w:color w:val="002060"/>
          <w:szCs w:val="24"/>
        </w:rPr>
        <w:t xml:space="preserve"> and </w:t>
      </w:r>
      <w:r w:rsidR="08591E33" w:rsidRPr="00BF09DC">
        <w:rPr>
          <w:rFonts w:ascii="HelveticaNeueLT Std Lt" w:hAnsi="HelveticaNeueLT Std Lt" w:cs="Arial"/>
          <w:color w:val="002060"/>
          <w:szCs w:val="24"/>
        </w:rPr>
        <w:t>minority ethnic</w:t>
      </w:r>
      <w:r w:rsidR="008D25A0" w:rsidRPr="00BF09DC">
        <w:rPr>
          <w:rFonts w:ascii="HelveticaNeueLT Std Lt" w:hAnsi="HelveticaNeueLT Std Lt" w:cs="Arial"/>
          <w:color w:val="002060"/>
          <w:szCs w:val="24"/>
        </w:rPr>
        <w:t xml:space="preserve"> backgrounds</w:t>
      </w:r>
    </w:p>
    <w:p w14:paraId="2AAA86CF" w14:textId="77777777" w:rsidR="006A2DC8" w:rsidRPr="00BF09DC" w:rsidRDefault="006A2DC8" w:rsidP="006A2DC8">
      <w:pPr>
        <w:pStyle w:val="BWBLevel1"/>
        <w:spacing w:after="0"/>
        <w:ind w:left="720"/>
        <w:rPr>
          <w:rFonts w:ascii="HelveticaNeueLT Std Lt" w:hAnsi="HelveticaNeueLT Std Lt" w:cs="Arial"/>
          <w:b/>
          <w:color w:val="002060"/>
          <w:szCs w:val="24"/>
        </w:rPr>
      </w:pPr>
    </w:p>
    <w:p w14:paraId="44A4F66C" w14:textId="77777777" w:rsidR="00472C87" w:rsidRPr="00BF09DC" w:rsidRDefault="00D85128" w:rsidP="00472C87">
      <w:pPr>
        <w:pStyle w:val="BWBLevel2"/>
        <w:numPr>
          <w:ilvl w:val="0"/>
          <w:numId w:val="0"/>
        </w:numPr>
        <w:spacing w:after="0"/>
        <w:ind w:left="360"/>
        <w:rPr>
          <w:rFonts w:ascii="HelveticaNeueLT Std Lt" w:hAnsi="HelveticaNeueLT Std Lt" w:cs="Arial"/>
          <w:color w:val="002060"/>
          <w:szCs w:val="24"/>
        </w:rPr>
      </w:pPr>
      <w:r w:rsidRPr="00BF09DC">
        <w:rPr>
          <w:rFonts w:ascii="HelveticaNeueLT Std Lt" w:hAnsi="HelveticaNeueLT Std Lt" w:cs="Arial"/>
          <w:color w:val="002060"/>
          <w:szCs w:val="24"/>
        </w:rPr>
        <w:t xml:space="preserve">Diabetes UK is actively and openly committed to promoting equality, </w:t>
      </w:r>
      <w:r w:rsidR="00DB6BB9" w:rsidRPr="00BF09DC">
        <w:rPr>
          <w:rFonts w:ascii="HelveticaNeueLT Std Lt" w:hAnsi="HelveticaNeueLT Std Lt" w:cs="Arial"/>
          <w:color w:val="002060"/>
          <w:szCs w:val="24"/>
        </w:rPr>
        <w:t>diversity</w:t>
      </w:r>
      <w:r w:rsidRPr="00BF09DC">
        <w:rPr>
          <w:rFonts w:ascii="HelveticaNeueLT Std Lt" w:hAnsi="HelveticaNeueLT Std Lt" w:cs="Arial"/>
          <w:color w:val="002060"/>
          <w:szCs w:val="24"/>
        </w:rPr>
        <w:t xml:space="preserve"> and inclusion. We aim to be a diverse and inclusive funder, both in terms of the people who </w:t>
      </w:r>
      <w:r w:rsidR="00DB6BB9" w:rsidRPr="00BF09DC">
        <w:rPr>
          <w:rFonts w:ascii="HelveticaNeueLT Std Lt" w:hAnsi="HelveticaNeueLT Std Lt" w:cs="Arial"/>
          <w:color w:val="002060"/>
          <w:szCs w:val="24"/>
        </w:rPr>
        <w:t xml:space="preserve">deliver and are involved in our research. </w:t>
      </w:r>
    </w:p>
    <w:p w14:paraId="7F81F9A3" w14:textId="77777777" w:rsidR="00472C87" w:rsidRPr="00BF09DC" w:rsidRDefault="00472C87" w:rsidP="00472C87">
      <w:pPr>
        <w:pStyle w:val="BWBLevel2"/>
        <w:numPr>
          <w:ilvl w:val="0"/>
          <w:numId w:val="0"/>
        </w:numPr>
        <w:spacing w:after="0"/>
        <w:rPr>
          <w:rFonts w:ascii="HelveticaNeueLT Std Lt" w:hAnsi="HelveticaNeueLT Std Lt" w:cs="Arial"/>
          <w:color w:val="002060"/>
          <w:szCs w:val="24"/>
        </w:rPr>
      </w:pPr>
    </w:p>
    <w:p w14:paraId="028CC043" w14:textId="565C3346" w:rsidR="00F37157" w:rsidRPr="00BF09DC" w:rsidRDefault="008D25A0" w:rsidP="00472C87">
      <w:pPr>
        <w:pStyle w:val="BWBLevel2"/>
        <w:numPr>
          <w:ilvl w:val="0"/>
          <w:numId w:val="9"/>
        </w:numPr>
        <w:spacing w:after="0"/>
        <w:rPr>
          <w:rFonts w:ascii="HelveticaNeueLT Std Lt" w:hAnsi="HelveticaNeueLT Std Lt" w:cs="Arial"/>
          <w:color w:val="002060"/>
          <w:szCs w:val="24"/>
        </w:rPr>
      </w:pPr>
      <w:r w:rsidRPr="00BF09DC">
        <w:rPr>
          <w:rFonts w:ascii="HelveticaNeueLT Std Lt" w:hAnsi="HelveticaNeueLT Std Lt" w:cs="Arial"/>
          <w:b/>
          <w:color w:val="002060"/>
          <w:szCs w:val="24"/>
        </w:rPr>
        <w:t>Meetings</w:t>
      </w:r>
    </w:p>
    <w:p w14:paraId="0897E398" w14:textId="77777777" w:rsidR="006A2DC8" w:rsidRPr="00BF09DC" w:rsidRDefault="006A2DC8" w:rsidP="006A2DC8">
      <w:pPr>
        <w:pStyle w:val="BWBLevel2"/>
        <w:numPr>
          <w:ilvl w:val="0"/>
          <w:numId w:val="0"/>
        </w:numPr>
        <w:spacing w:after="0"/>
        <w:ind w:left="360"/>
        <w:rPr>
          <w:rFonts w:ascii="HelveticaNeueLT Std Lt" w:hAnsi="HelveticaNeueLT Std Lt" w:cs="Arial"/>
          <w:color w:val="002060"/>
          <w:szCs w:val="24"/>
        </w:rPr>
      </w:pPr>
    </w:p>
    <w:p w14:paraId="6BFA2423" w14:textId="77777777" w:rsidR="002B688D" w:rsidRPr="00BF09DC" w:rsidRDefault="008D25A0" w:rsidP="00E73B1D">
      <w:pPr>
        <w:pStyle w:val="BWBLevel2"/>
        <w:numPr>
          <w:ilvl w:val="0"/>
          <w:numId w:val="25"/>
        </w:numPr>
        <w:spacing w:after="0"/>
        <w:rPr>
          <w:rFonts w:ascii="HelveticaNeueLT Std Lt" w:hAnsi="HelveticaNeueLT Std Lt" w:cs="Arial"/>
          <w:color w:val="002060"/>
          <w:szCs w:val="24"/>
        </w:rPr>
      </w:pPr>
      <w:r w:rsidRPr="00BF09DC">
        <w:rPr>
          <w:rFonts w:ascii="HelveticaNeueLT Std Lt" w:hAnsi="HelveticaNeueLT Std Lt" w:cs="Arial"/>
          <w:color w:val="002060"/>
          <w:szCs w:val="24"/>
        </w:rPr>
        <w:t>There will normally be two Grants Advisory Panel meetings per year.</w:t>
      </w:r>
    </w:p>
    <w:p w14:paraId="3CE22E43" w14:textId="0800B5B5" w:rsidR="002B688D" w:rsidRPr="00BF09DC" w:rsidRDefault="008D25A0" w:rsidP="00E73B1D">
      <w:pPr>
        <w:pStyle w:val="BWBLevel2"/>
        <w:numPr>
          <w:ilvl w:val="0"/>
          <w:numId w:val="25"/>
        </w:numPr>
        <w:spacing w:after="0"/>
        <w:rPr>
          <w:rFonts w:ascii="HelveticaNeueLT Std Lt" w:hAnsi="HelveticaNeueLT Std Lt" w:cs="Arial"/>
          <w:color w:val="002060"/>
          <w:szCs w:val="24"/>
        </w:rPr>
      </w:pPr>
      <w:r w:rsidRPr="00BF09DC">
        <w:rPr>
          <w:rFonts w:ascii="HelveticaNeueLT Std Lt" w:hAnsi="HelveticaNeueLT Std Lt" w:cs="Arial"/>
          <w:color w:val="002060"/>
          <w:szCs w:val="24"/>
        </w:rPr>
        <w:t>Selected representatives will be required to attend the Research Committee meetings (maximum of twice per annum).</w:t>
      </w:r>
    </w:p>
    <w:p w14:paraId="34DE9606" w14:textId="77777777" w:rsidR="002B688D" w:rsidRPr="00BF09DC" w:rsidRDefault="008D25A0" w:rsidP="00E73B1D">
      <w:pPr>
        <w:pStyle w:val="BWBLevel2"/>
        <w:numPr>
          <w:ilvl w:val="0"/>
          <w:numId w:val="25"/>
        </w:numPr>
        <w:spacing w:after="0"/>
        <w:rPr>
          <w:rFonts w:ascii="HelveticaNeueLT Std Lt" w:hAnsi="HelveticaNeueLT Std Lt" w:cs="Arial"/>
          <w:color w:val="002060"/>
          <w:szCs w:val="24"/>
        </w:rPr>
      </w:pPr>
      <w:r w:rsidRPr="00BF09DC">
        <w:rPr>
          <w:rFonts w:ascii="HelveticaNeueLT Std Lt" w:hAnsi="HelveticaNeueLT Std Lt" w:cs="Arial"/>
          <w:color w:val="002060"/>
          <w:szCs w:val="24"/>
        </w:rPr>
        <w:t xml:space="preserve">Reasonable notice shall be given of all meetings. </w:t>
      </w:r>
    </w:p>
    <w:p w14:paraId="7CAC5390" w14:textId="31D7C95A" w:rsidR="00F37157" w:rsidRPr="00BF09DC" w:rsidRDefault="00541C31" w:rsidP="00E73B1D">
      <w:pPr>
        <w:pStyle w:val="BWBLevel2"/>
        <w:numPr>
          <w:ilvl w:val="0"/>
          <w:numId w:val="25"/>
        </w:numPr>
        <w:spacing w:after="0"/>
        <w:rPr>
          <w:rFonts w:ascii="HelveticaNeueLT Std Lt" w:hAnsi="HelveticaNeueLT Std Lt" w:cs="Arial"/>
          <w:color w:val="002060"/>
          <w:szCs w:val="24"/>
        </w:rPr>
      </w:pPr>
      <w:r w:rsidRPr="00BF09DC">
        <w:rPr>
          <w:rFonts w:ascii="HelveticaNeueLT Std Lt" w:hAnsi="HelveticaNeueLT Std Lt" w:cs="Arial"/>
          <w:color w:val="002060"/>
          <w:szCs w:val="24"/>
        </w:rPr>
        <w:t>Preparation time will be required for reading grant applications before meetings</w:t>
      </w:r>
      <w:r w:rsidR="008D25A0" w:rsidRPr="00BF09DC">
        <w:rPr>
          <w:rFonts w:ascii="HelveticaNeueLT Std Lt" w:hAnsi="HelveticaNeueLT Std Lt" w:cs="Arial"/>
          <w:color w:val="002060"/>
          <w:szCs w:val="24"/>
        </w:rPr>
        <w:t>.</w:t>
      </w:r>
    </w:p>
    <w:p w14:paraId="7A0EB0B9" w14:textId="227F1150" w:rsidR="00F37157" w:rsidRPr="00BF09DC" w:rsidRDefault="1685FEC1" w:rsidP="00E73B1D">
      <w:pPr>
        <w:pStyle w:val="BWBLevel2"/>
        <w:numPr>
          <w:ilvl w:val="0"/>
          <w:numId w:val="25"/>
        </w:numPr>
        <w:spacing w:after="0"/>
        <w:rPr>
          <w:rFonts w:ascii="HelveticaNeueLT Std Lt" w:hAnsi="HelveticaNeueLT Std Lt" w:cs="Arial"/>
          <w:color w:val="002060"/>
          <w:szCs w:val="24"/>
        </w:rPr>
      </w:pPr>
      <w:r w:rsidRPr="00BF09DC">
        <w:rPr>
          <w:rFonts w:ascii="HelveticaNeueLT Std Lt" w:hAnsi="HelveticaNeueLT Std Lt" w:cs="Arial"/>
          <w:color w:val="002060"/>
          <w:szCs w:val="24"/>
        </w:rPr>
        <w:t>P</w:t>
      </w:r>
      <w:r w:rsidR="008D25A0" w:rsidRPr="00BF09DC">
        <w:rPr>
          <w:rFonts w:ascii="HelveticaNeueLT Std Lt" w:hAnsi="HelveticaNeueLT Std Lt" w:cs="Arial"/>
          <w:color w:val="002060"/>
          <w:szCs w:val="24"/>
        </w:rPr>
        <w:t xml:space="preserve">apers will be circulated at least </w:t>
      </w:r>
      <w:r w:rsidR="00745FE7" w:rsidRPr="00BF09DC">
        <w:rPr>
          <w:rFonts w:ascii="HelveticaNeueLT Std Lt" w:hAnsi="HelveticaNeueLT Std Lt" w:cs="Arial"/>
          <w:color w:val="002060"/>
          <w:szCs w:val="24"/>
        </w:rPr>
        <w:t xml:space="preserve">three </w:t>
      </w:r>
      <w:r w:rsidR="00217C3D" w:rsidRPr="00BF09DC">
        <w:rPr>
          <w:rFonts w:ascii="HelveticaNeueLT Std Lt" w:hAnsi="HelveticaNeueLT Std Lt" w:cs="Arial"/>
          <w:color w:val="002060"/>
          <w:szCs w:val="24"/>
        </w:rPr>
        <w:t>weeks prior</w:t>
      </w:r>
      <w:r w:rsidR="008D25A0" w:rsidRPr="00BF09DC">
        <w:rPr>
          <w:rFonts w:ascii="HelveticaNeueLT Std Lt" w:hAnsi="HelveticaNeueLT Std Lt" w:cs="Arial"/>
          <w:color w:val="002060"/>
          <w:szCs w:val="24"/>
        </w:rPr>
        <w:t xml:space="preserve"> to the meeting.</w:t>
      </w:r>
    </w:p>
    <w:p w14:paraId="209E9B53" w14:textId="77777777" w:rsidR="00F37157" w:rsidRPr="00BF09DC" w:rsidRDefault="008D25A0" w:rsidP="00E73B1D">
      <w:pPr>
        <w:pStyle w:val="BWBLevel2"/>
        <w:numPr>
          <w:ilvl w:val="0"/>
          <w:numId w:val="25"/>
        </w:numPr>
        <w:spacing w:after="0"/>
        <w:rPr>
          <w:rFonts w:ascii="HelveticaNeueLT Std Lt" w:hAnsi="HelveticaNeueLT Std Lt" w:cs="Arial"/>
          <w:color w:val="002060"/>
          <w:szCs w:val="24"/>
        </w:rPr>
      </w:pPr>
      <w:r w:rsidRPr="00BF09DC">
        <w:rPr>
          <w:rFonts w:ascii="HelveticaNeueLT Std Lt" w:hAnsi="HelveticaNeueLT Std Lt" w:cs="Arial"/>
          <w:color w:val="002060"/>
          <w:szCs w:val="24"/>
        </w:rPr>
        <w:t>The Charity will pay reasonable travel, overnight and subsistence expenses, where appropriate, in line with the policy on expenses.</w:t>
      </w:r>
    </w:p>
    <w:p w14:paraId="21FFE3A8" w14:textId="77777777" w:rsidR="002B688D" w:rsidRPr="00BF09DC" w:rsidRDefault="002B688D" w:rsidP="00217C3D">
      <w:pPr>
        <w:pStyle w:val="BWBLevel1"/>
        <w:spacing w:after="0"/>
        <w:rPr>
          <w:rFonts w:ascii="HelveticaNeueLT Std Lt" w:hAnsi="HelveticaNeueLT Std Lt" w:cs="Arial"/>
          <w:b/>
          <w:color w:val="002060"/>
          <w:szCs w:val="24"/>
        </w:rPr>
      </w:pPr>
    </w:p>
    <w:p w14:paraId="54983851" w14:textId="4FC96937" w:rsidR="006A2DC8" w:rsidRPr="00BF09DC" w:rsidRDefault="008D25A0" w:rsidP="002B688D">
      <w:pPr>
        <w:pStyle w:val="BWBLevel1"/>
        <w:numPr>
          <w:ilvl w:val="0"/>
          <w:numId w:val="9"/>
        </w:numPr>
        <w:spacing w:after="0"/>
        <w:rPr>
          <w:rFonts w:ascii="HelveticaNeueLT Std Lt" w:hAnsi="HelveticaNeueLT Std Lt" w:cs="Arial"/>
          <w:b/>
          <w:color w:val="002060"/>
          <w:szCs w:val="24"/>
        </w:rPr>
      </w:pPr>
      <w:r w:rsidRPr="00BF09DC">
        <w:rPr>
          <w:rFonts w:ascii="HelveticaNeueLT Std Lt" w:hAnsi="HelveticaNeueLT Std Lt" w:cs="Arial"/>
          <w:b/>
          <w:color w:val="002060"/>
          <w:szCs w:val="24"/>
        </w:rPr>
        <w:t xml:space="preserve">Recruitment </w:t>
      </w:r>
    </w:p>
    <w:p w14:paraId="6C2388E6" w14:textId="77777777" w:rsidR="006A2DC8" w:rsidRPr="00BF09DC" w:rsidRDefault="006A2DC8" w:rsidP="006A2DC8">
      <w:pPr>
        <w:pStyle w:val="BWBLevel1"/>
        <w:spacing w:after="0"/>
        <w:ind w:left="360"/>
        <w:rPr>
          <w:rFonts w:ascii="HelveticaNeueLT Std Lt" w:hAnsi="HelveticaNeueLT Std Lt" w:cs="Arial"/>
          <w:b/>
          <w:color w:val="002060"/>
          <w:szCs w:val="24"/>
        </w:rPr>
      </w:pPr>
    </w:p>
    <w:p w14:paraId="0C1E31BF" w14:textId="4E13E420" w:rsidR="00F37157" w:rsidRPr="00BF09DC" w:rsidRDefault="008D25A0" w:rsidP="006A2DC8">
      <w:pPr>
        <w:pStyle w:val="BWBLevel1"/>
        <w:spacing w:after="0"/>
        <w:ind w:left="360"/>
        <w:rPr>
          <w:rFonts w:ascii="HelveticaNeueLT Std Lt" w:hAnsi="HelveticaNeueLT Std Lt" w:cs="Arial"/>
          <w:b/>
          <w:color w:val="002060"/>
          <w:szCs w:val="24"/>
        </w:rPr>
      </w:pPr>
      <w:r w:rsidRPr="00BF09DC">
        <w:rPr>
          <w:rFonts w:ascii="HelveticaNeueLT Std Lt" w:hAnsi="HelveticaNeueLT Std Lt" w:cs="Arial"/>
          <w:color w:val="002060"/>
          <w:szCs w:val="24"/>
        </w:rPr>
        <w:t>The appointments process shall be established by the Diabetes UK Research Team. The process shall be publicised by whatever means the Research Team considers appropriate.</w:t>
      </w:r>
    </w:p>
    <w:p w14:paraId="0799EC18" w14:textId="181C1601" w:rsidR="00745FE7" w:rsidRPr="00BF09DC" w:rsidRDefault="00745FE7" w:rsidP="00217C3D">
      <w:pPr>
        <w:pStyle w:val="BWBLevel1"/>
        <w:spacing w:after="0"/>
        <w:ind w:left="180"/>
        <w:rPr>
          <w:rFonts w:ascii="HelveticaNeueLT Std Lt" w:hAnsi="HelveticaNeueLT Std Lt" w:cs="Arial"/>
          <w:color w:val="002060"/>
          <w:szCs w:val="24"/>
        </w:rPr>
      </w:pPr>
    </w:p>
    <w:p w14:paraId="5B67770D" w14:textId="77777777" w:rsidR="006A2DC8" w:rsidRPr="00BF09DC" w:rsidRDefault="4496BCAD" w:rsidP="006A2DC8">
      <w:pPr>
        <w:pStyle w:val="BWBLevel1"/>
        <w:numPr>
          <w:ilvl w:val="0"/>
          <w:numId w:val="9"/>
        </w:numPr>
        <w:spacing w:after="0"/>
        <w:rPr>
          <w:rFonts w:ascii="HelveticaNeueLT Std Lt" w:eastAsiaTheme="minorEastAsia" w:hAnsi="HelveticaNeueLT Std Lt" w:cstheme="minorBidi"/>
          <w:b/>
          <w:bCs/>
          <w:color w:val="002060"/>
          <w:szCs w:val="24"/>
        </w:rPr>
      </w:pPr>
      <w:r w:rsidRPr="00BF09DC">
        <w:rPr>
          <w:rFonts w:ascii="HelveticaNeueLT Std Lt" w:hAnsi="HelveticaNeueLT Std Lt"/>
          <w:b/>
          <w:bCs/>
          <w:color w:val="002060"/>
          <w:szCs w:val="24"/>
        </w:rPr>
        <w:t>Data Protection</w:t>
      </w:r>
    </w:p>
    <w:p w14:paraId="1157F732" w14:textId="77777777" w:rsidR="006A2DC8" w:rsidRPr="00BF09DC" w:rsidRDefault="006A2DC8" w:rsidP="006A2DC8">
      <w:pPr>
        <w:pStyle w:val="BWBLevel1"/>
        <w:spacing w:after="0"/>
        <w:ind w:left="360"/>
        <w:rPr>
          <w:rFonts w:ascii="HelveticaNeueLT Std Lt" w:hAnsi="HelveticaNeueLT Std Lt"/>
          <w:b/>
          <w:bCs/>
          <w:color w:val="002060"/>
          <w:szCs w:val="24"/>
        </w:rPr>
      </w:pPr>
    </w:p>
    <w:p w14:paraId="00AAED70" w14:textId="6E76490E" w:rsidR="4496BCAD" w:rsidRPr="00BF09DC" w:rsidRDefault="4496BCAD" w:rsidP="194F0275">
      <w:pPr>
        <w:pStyle w:val="BWBLevel1"/>
        <w:spacing w:after="0"/>
        <w:ind w:left="360"/>
        <w:rPr>
          <w:rFonts w:ascii="HelveticaNeueLT Std Lt" w:eastAsiaTheme="minorEastAsia" w:hAnsi="HelveticaNeueLT Std Lt" w:cstheme="minorBidi"/>
          <w:b/>
          <w:bCs/>
          <w:color w:val="002060"/>
          <w:szCs w:val="24"/>
        </w:rPr>
      </w:pPr>
      <w:r w:rsidRPr="00BF09DC">
        <w:rPr>
          <w:rFonts w:ascii="HelveticaNeueLT Std Lt" w:hAnsi="HelveticaNeueLT Std Lt"/>
          <w:color w:val="002060"/>
          <w:szCs w:val="24"/>
        </w:rPr>
        <w:t xml:space="preserve">All parties will comply with the Data Protection Act 2018 (and any guidance issued from time to time by the Information Commissioners Office) in relation to their processing of personal data. All parties will process any personal data collected in relation to </w:t>
      </w:r>
      <w:r w:rsidR="002B688D" w:rsidRPr="00BF09DC">
        <w:rPr>
          <w:rFonts w:ascii="HelveticaNeueLT Std Lt" w:hAnsi="HelveticaNeueLT Std Lt"/>
          <w:color w:val="002060"/>
          <w:szCs w:val="24"/>
        </w:rPr>
        <w:t>The Grants Advisory Panel</w:t>
      </w:r>
      <w:r w:rsidRPr="00BF09DC">
        <w:rPr>
          <w:rFonts w:ascii="HelveticaNeueLT Std Lt" w:hAnsi="HelveticaNeueLT Std Lt"/>
          <w:color w:val="002060"/>
          <w:szCs w:val="24"/>
        </w:rPr>
        <w:t xml:space="preserve"> members only for the purposes of achieving the </w:t>
      </w:r>
      <w:r w:rsidR="002B688D" w:rsidRPr="00BF09DC">
        <w:rPr>
          <w:rFonts w:ascii="HelveticaNeueLT Std Lt" w:hAnsi="HelveticaNeueLT Std Lt"/>
          <w:color w:val="002060"/>
          <w:szCs w:val="24"/>
        </w:rPr>
        <w:t>Panel</w:t>
      </w:r>
      <w:r w:rsidR="4F75C733" w:rsidRPr="00BF09DC">
        <w:rPr>
          <w:rFonts w:ascii="HelveticaNeueLT Std Lt" w:hAnsi="HelveticaNeueLT Std Lt"/>
          <w:color w:val="002060"/>
          <w:szCs w:val="24"/>
        </w:rPr>
        <w:t>’</w:t>
      </w:r>
      <w:r w:rsidR="002B688D" w:rsidRPr="00BF09DC">
        <w:rPr>
          <w:rFonts w:ascii="HelveticaNeueLT Std Lt" w:hAnsi="HelveticaNeueLT Std Lt"/>
          <w:color w:val="002060"/>
          <w:szCs w:val="24"/>
        </w:rPr>
        <w:t>s</w:t>
      </w:r>
      <w:r w:rsidRPr="00BF09DC">
        <w:rPr>
          <w:rFonts w:ascii="HelveticaNeueLT Std Lt" w:hAnsi="HelveticaNeueLT Std Lt"/>
          <w:color w:val="002060"/>
          <w:szCs w:val="24"/>
        </w:rPr>
        <w:t xml:space="preserve"> objectives.</w:t>
      </w:r>
      <w:r w:rsidR="00E73B1D" w:rsidRPr="00BF09DC">
        <w:rPr>
          <w:rFonts w:ascii="HelveticaNeueLT Std Lt" w:hAnsi="HelveticaNeueLT Std Lt"/>
          <w:color w:val="002060"/>
          <w:szCs w:val="24"/>
        </w:rPr>
        <w:t xml:space="preserve"> </w:t>
      </w:r>
      <w:r w:rsidRPr="00BF09DC">
        <w:rPr>
          <w:rFonts w:ascii="HelveticaNeueLT Std Lt" w:hAnsi="HelveticaNeueLT Std Lt"/>
          <w:color w:val="002060"/>
          <w:szCs w:val="24"/>
        </w:rPr>
        <w:t xml:space="preserve">Diabetes UK will be the data controller of the personal data of members of the </w:t>
      </w:r>
      <w:r w:rsidR="002B688D" w:rsidRPr="00BF09DC">
        <w:rPr>
          <w:rFonts w:ascii="HelveticaNeueLT Std Lt" w:hAnsi="HelveticaNeueLT Std Lt"/>
          <w:color w:val="002060"/>
          <w:szCs w:val="24"/>
        </w:rPr>
        <w:t>Grants Advisory Panel</w:t>
      </w:r>
      <w:r w:rsidRPr="00BF09DC">
        <w:rPr>
          <w:rFonts w:ascii="HelveticaNeueLT Std Lt" w:hAnsi="HelveticaNeueLT Std Lt"/>
          <w:color w:val="002060"/>
          <w:szCs w:val="24"/>
        </w:rPr>
        <w:t xml:space="preserve"> in relation to the administration of the </w:t>
      </w:r>
      <w:r w:rsidR="002B688D" w:rsidRPr="00BF09DC">
        <w:rPr>
          <w:rFonts w:ascii="HelveticaNeueLT Std Lt" w:hAnsi="HelveticaNeueLT Std Lt"/>
          <w:color w:val="002060"/>
          <w:szCs w:val="24"/>
        </w:rPr>
        <w:t xml:space="preserve">Grants </w:t>
      </w:r>
      <w:r w:rsidR="002B688D" w:rsidRPr="00BF09DC">
        <w:rPr>
          <w:rFonts w:ascii="HelveticaNeueLT Std Lt" w:hAnsi="HelveticaNeueLT Std Lt"/>
          <w:color w:val="002060"/>
          <w:szCs w:val="24"/>
        </w:rPr>
        <w:lastRenderedPageBreak/>
        <w:t xml:space="preserve">Advisory Panel </w:t>
      </w:r>
      <w:r w:rsidRPr="00BF09DC">
        <w:rPr>
          <w:rFonts w:ascii="HelveticaNeueLT Std Lt" w:hAnsi="HelveticaNeueLT Std Lt"/>
          <w:color w:val="002060"/>
          <w:szCs w:val="24"/>
        </w:rPr>
        <w:t xml:space="preserve">and undertakes to comply with its responsibilities in relation to any processing of such personal data.  </w:t>
      </w:r>
    </w:p>
    <w:p w14:paraId="33A0FB0B" w14:textId="738FC326" w:rsidR="4496BCAD" w:rsidRPr="00BF09DC" w:rsidRDefault="4496BCAD" w:rsidP="006A2DC8">
      <w:pPr>
        <w:jc w:val="both"/>
        <w:rPr>
          <w:rFonts w:ascii="HelveticaNeueLT Std Lt" w:eastAsiaTheme="minorEastAsia" w:hAnsi="HelveticaNeueLT Std Lt" w:cstheme="minorBidi"/>
          <w:color w:val="002060"/>
        </w:rPr>
      </w:pPr>
      <w:r w:rsidRPr="00BF09DC">
        <w:rPr>
          <w:rFonts w:ascii="HelveticaNeueLT Std Lt" w:hAnsi="HelveticaNeueLT Std Lt"/>
          <w:color w:val="002060"/>
        </w:rPr>
        <w:t xml:space="preserve"> </w:t>
      </w:r>
    </w:p>
    <w:p w14:paraId="162C2F2C" w14:textId="77777777" w:rsidR="006A2DC8" w:rsidRPr="00BF09DC" w:rsidRDefault="4496BCAD" w:rsidP="00472C87">
      <w:pPr>
        <w:pStyle w:val="BWBLevel1"/>
        <w:numPr>
          <w:ilvl w:val="0"/>
          <w:numId w:val="9"/>
        </w:numPr>
        <w:spacing w:after="0"/>
        <w:rPr>
          <w:rFonts w:ascii="HelveticaNeueLT Std Lt" w:hAnsi="HelveticaNeueLT Std Lt"/>
          <w:b/>
          <w:bCs/>
          <w:color w:val="002060"/>
          <w:szCs w:val="24"/>
        </w:rPr>
      </w:pPr>
      <w:r w:rsidRPr="00BF09DC">
        <w:rPr>
          <w:rFonts w:ascii="HelveticaNeueLT Std Lt" w:hAnsi="HelveticaNeueLT Std Lt"/>
          <w:b/>
          <w:bCs/>
          <w:color w:val="002060"/>
          <w:szCs w:val="24"/>
        </w:rPr>
        <w:t xml:space="preserve">Variation </w:t>
      </w:r>
    </w:p>
    <w:p w14:paraId="77A96215" w14:textId="77777777" w:rsidR="006A2DC8" w:rsidRPr="00BF09DC" w:rsidRDefault="006A2DC8" w:rsidP="006A2DC8">
      <w:pPr>
        <w:ind w:left="360"/>
        <w:rPr>
          <w:rFonts w:ascii="HelveticaNeueLT Std Lt" w:hAnsi="HelveticaNeueLT Std Lt"/>
          <w:color w:val="002060"/>
        </w:rPr>
      </w:pPr>
    </w:p>
    <w:p w14:paraId="7D671691" w14:textId="08A69E54" w:rsidR="00107741" w:rsidRDefault="4496BCAD" w:rsidP="00472C87">
      <w:pPr>
        <w:ind w:left="360"/>
        <w:rPr>
          <w:rFonts w:ascii="HelveticaNeueLT Std Lt" w:hAnsi="HelveticaNeueLT Std Lt"/>
          <w:color w:val="002060"/>
        </w:rPr>
      </w:pPr>
      <w:r w:rsidRPr="00BF09DC">
        <w:rPr>
          <w:rFonts w:ascii="HelveticaNeueLT Std Lt" w:hAnsi="HelveticaNeueLT Std Lt"/>
          <w:color w:val="002060"/>
        </w:rPr>
        <w:t xml:space="preserve">Diabetes UK reserves the right to amend these Terms of Reference at any time at its discretion, or make any necessary alterations to the way the </w:t>
      </w:r>
      <w:r w:rsidR="002B688D" w:rsidRPr="00BF09DC">
        <w:rPr>
          <w:rFonts w:ascii="HelveticaNeueLT Std Lt" w:hAnsi="HelveticaNeueLT Std Lt"/>
          <w:color w:val="002060"/>
        </w:rPr>
        <w:t>Grants Advisory Panel is</w:t>
      </w:r>
      <w:r w:rsidRPr="00BF09DC">
        <w:rPr>
          <w:rFonts w:ascii="HelveticaNeueLT Std Lt" w:hAnsi="HelveticaNeueLT Std Lt"/>
          <w:color w:val="002060"/>
        </w:rPr>
        <w:t xml:space="preserve"> running temporarily due to extraordinary circumstances.  </w:t>
      </w:r>
    </w:p>
    <w:p w14:paraId="7B14B35C" w14:textId="6431CF20" w:rsidR="00BF09DC" w:rsidRDefault="00BF09DC" w:rsidP="00472C87">
      <w:pPr>
        <w:ind w:left="360"/>
        <w:rPr>
          <w:rFonts w:ascii="HelveticaNeueLT Std Lt" w:hAnsi="HelveticaNeueLT Std Lt"/>
          <w:color w:val="002060"/>
        </w:rPr>
      </w:pPr>
    </w:p>
    <w:p w14:paraId="65E3DE75" w14:textId="71DA148E" w:rsidR="00BF09DC" w:rsidRDefault="00BF09DC" w:rsidP="00472C87">
      <w:pPr>
        <w:ind w:left="360"/>
        <w:rPr>
          <w:rFonts w:ascii="HelveticaNeueLT Std Lt" w:hAnsi="HelveticaNeueLT Std Lt"/>
          <w:color w:val="002060"/>
        </w:rPr>
      </w:pPr>
    </w:p>
    <w:p w14:paraId="5653748F" w14:textId="77777777" w:rsidR="00BF09DC" w:rsidRPr="00BF09DC" w:rsidRDefault="00BF09DC" w:rsidP="00472C87">
      <w:pPr>
        <w:ind w:left="360"/>
        <w:rPr>
          <w:rFonts w:ascii="HelveticaNeueLT Std Lt" w:hAnsi="HelveticaNeueLT Std Lt"/>
          <w:color w:val="002060"/>
        </w:rPr>
      </w:pPr>
    </w:p>
    <w:p w14:paraId="53757E62" w14:textId="5D7E5F66" w:rsidR="00BF09DC" w:rsidRPr="00BF09DC" w:rsidRDefault="00BF09DC" w:rsidP="00472C87">
      <w:pPr>
        <w:ind w:left="360"/>
        <w:rPr>
          <w:rFonts w:ascii="HelveticaNeueLT Std Lt" w:hAnsi="HelveticaNeueLT Std Lt"/>
          <w:color w:val="00206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55"/>
        <w:gridCol w:w="1626"/>
        <w:gridCol w:w="1417"/>
        <w:gridCol w:w="1701"/>
        <w:gridCol w:w="2552"/>
      </w:tblGrid>
      <w:tr w:rsidR="00BF09DC" w:rsidRPr="00BF09DC" w14:paraId="38F9577F" w14:textId="77777777" w:rsidTr="00472804">
        <w:tc>
          <w:tcPr>
            <w:tcW w:w="1155" w:type="dxa"/>
            <w:shd w:val="clear" w:color="auto" w:fill="auto"/>
          </w:tcPr>
          <w:p w14:paraId="7BDD9BB5" w14:textId="77777777" w:rsidR="00BF09DC" w:rsidRPr="00BF09DC" w:rsidRDefault="00BF09DC" w:rsidP="00472804">
            <w:pPr>
              <w:pStyle w:val="Footer"/>
              <w:rPr>
                <w:rFonts w:ascii="Arial" w:eastAsia="Calibri" w:hAnsi="Arial" w:cs="Arial"/>
                <w:b/>
                <w:color w:val="002060"/>
                <w:sz w:val="22"/>
                <w:szCs w:val="22"/>
              </w:rPr>
            </w:pPr>
            <w:r w:rsidRPr="00BF09DC">
              <w:rPr>
                <w:rFonts w:ascii="Arial" w:eastAsia="Calibri" w:hAnsi="Arial" w:cs="Arial"/>
                <w:b/>
                <w:color w:val="002060"/>
                <w:sz w:val="22"/>
                <w:szCs w:val="22"/>
              </w:rPr>
              <w:t>Version</w:t>
            </w:r>
          </w:p>
        </w:tc>
        <w:tc>
          <w:tcPr>
            <w:tcW w:w="1155" w:type="dxa"/>
            <w:shd w:val="clear" w:color="auto" w:fill="auto"/>
          </w:tcPr>
          <w:p w14:paraId="7FAB6596" w14:textId="77777777" w:rsidR="00BF09DC" w:rsidRPr="00BF09DC" w:rsidRDefault="00BF09DC" w:rsidP="00472804">
            <w:pPr>
              <w:pStyle w:val="Footer"/>
              <w:rPr>
                <w:rFonts w:ascii="Arial" w:eastAsia="Calibri" w:hAnsi="Arial" w:cs="Arial"/>
                <w:b/>
                <w:color w:val="002060"/>
                <w:sz w:val="22"/>
                <w:szCs w:val="22"/>
              </w:rPr>
            </w:pPr>
            <w:r w:rsidRPr="00BF09DC">
              <w:rPr>
                <w:rFonts w:ascii="Arial" w:eastAsia="Calibri" w:hAnsi="Arial" w:cs="Arial"/>
                <w:b/>
                <w:color w:val="002060"/>
                <w:sz w:val="22"/>
                <w:szCs w:val="22"/>
              </w:rPr>
              <w:t>Changes</w:t>
            </w:r>
          </w:p>
        </w:tc>
        <w:tc>
          <w:tcPr>
            <w:tcW w:w="1626" w:type="dxa"/>
            <w:shd w:val="clear" w:color="auto" w:fill="auto"/>
          </w:tcPr>
          <w:p w14:paraId="6D652EFD" w14:textId="77777777" w:rsidR="00BF09DC" w:rsidRPr="00BF09DC" w:rsidRDefault="00BF09DC" w:rsidP="00472804">
            <w:pPr>
              <w:pStyle w:val="Footer"/>
              <w:rPr>
                <w:rFonts w:ascii="Arial" w:eastAsia="Calibri" w:hAnsi="Arial" w:cs="Arial"/>
                <w:b/>
                <w:color w:val="002060"/>
                <w:sz w:val="22"/>
                <w:szCs w:val="22"/>
              </w:rPr>
            </w:pPr>
            <w:r w:rsidRPr="00BF09DC">
              <w:rPr>
                <w:rFonts w:ascii="Arial" w:eastAsia="Calibri" w:hAnsi="Arial" w:cs="Arial"/>
                <w:b/>
                <w:color w:val="002060"/>
                <w:sz w:val="22"/>
                <w:szCs w:val="22"/>
              </w:rPr>
              <w:t>Effective date</w:t>
            </w:r>
          </w:p>
        </w:tc>
        <w:tc>
          <w:tcPr>
            <w:tcW w:w="1417" w:type="dxa"/>
            <w:shd w:val="clear" w:color="auto" w:fill="auto"/>
          </w:tcPr>
          <w:p w14:paraId="5DC897B8" w14:textId="77777777" w:rsidR="00BF09DC" w:rsidRPr="00BF09DC" w:rsidRDefault="00BF09DC" w:rsidP="00472804">
            <w:pPr>
              <w:pStyle w:val="Footer"/>
              <w:rPr>
                <w:rFonts w:ascii="Arial" w:eastAsia="Calibri" w:hAnsi="Arial" w:cs="Arial"/>
                <w:b/>
                <w:color w:val="002060"/>
                <w:sz w:val="22"/>
                <w:szCs w:val="22"/>
              </w:rPr>
            </w:pPr>
            <w:r w:rsidRPr="00BF09DC">
              <w:rPr>
                <w:rFonts w:ascii="Arial" w:eastAsia="Calibri" w:hAnsi="Arial" w:cs="Arial"/>
                <w:b/>
                <w:color w:val="002060"/>
                <w:sz w:val="22"/>
                <w:szCs w:val="22"/>
              </w:rPr>
              <w:t>Author</w:t>
            </w:r>
          </w:p>
        </w:tc>
        <w:tc>
          <w:tcPr>
            <w:tcW w:w="1701" w:type="dxa"/>
            <w:shd w:val="clear" w:color="auto" w:fill="auto"/>
          </w:tcPr>
          <w:p w14:paraId="737158C3" w14:textId="77777777" w:rsidR="00BF09DC" w:rsidRPr="00BF09DC" w:rsidRDefault="00BF09DC" w:rsidP="00472804">
            <w:pPr>
              <w:pStyle w:val="Footer"/>
              <w:rPr>
                <w:rFonts w:ascii="Arial" w:eastAsia="Calibri" w:hAnsi="Arial" w:cs="Arial"/>
                <w:b/>
                <w:color w:val="002060"/>
                <w:sz w:val="22"/>
                <w:szCs w:val="22"/>
              </w:rPr>
            </w:pPr>
            <w:r w:rsidRPr="00BF09DC">
              <w:rPr>
                <w:rFonts w:ascii="Arial" w:eastAsia="Calibri" w:hAnsi="Arial" w:cs="Arial"/>
                <w:b/>
                <w:color w:val="002060"/>
                <w:sz w:val="22"/>
                <w:szCs w:val="22"/>
              </w:rPr>
              <w:t>Approver</w:t>
            </w:r>
          </w:p>
        </w:tc>
        <w:tc>
          <w:tcPr>
            <w:tcW w:w="2552" w:type="dxa"/>
            <w:shd w:val="clear" w:color="auto" w:fill="auto"/>
          </w:tcPr>
          <w:p w14:paraId="5E6738C2" w14:textId="77777777" w:rsidR="00BF09DC" w:rsidRPr="00BF09DC" w:rsidRDefault="00BF09DC" w:rsidP="00472804">
            <w:pPr>
              <w:pStyle w:val="Footer"/>
              <w:rPr>
                <w:rFonts w:ascii="Arial" w:eastAsia="Calibri" w:hAnsi="Arial" w:cs="Arial"/>
                <w:b/>
                <w:color w:val="002060"/>
                <w:sz w:val="22"/>
                <w:szCs w:val="22"/>
              </w:rPr>
            </w:pPr>
            <w:r w:rsidRPr="00BF09DC">
              <w:rPr>
                <w:rFonts w:ascii="Arial" w:eastAsia="Calibri" w:hAnsi="Arial" w:cs="Arial"/>
                <w:b/>
                <w:color w:val="002060"/>
                <w:sz w:val="22"/>
                <w:szCs w:val="22"/>
              </w:rPr>
              <w:t>Next review date</w:t>
            </w:r>
          </w:p>
        </w:tc>
      </w:tr>
      <w:tr w:rsidR="00BF09DC" w:rsidRPr="00BF09DC" w14:paraId="23A4B35E" w14:textId="77777777" w:rsidTr="00472804">
        <w:tc>
          <w:tcPr>
            <w:tcW w:w="1155" w:type="dxa"/>
            <w:shd w:val="clear" w:color="auto" w:fill="auto"/>
          </w:tcPr>
          <w:p w14:paraId="509E87FD" w14:textId="77777777" w:rsidR="00BF09DC" w:rsidRPr="00BF09DC" w:rsidRDefault="00BF09DC" w:rsidP="00472804">
            <w:pPr>
              <w:pStyle w:val="Footer"/>
              <w:rPr>
                <w:rFonts w:ascii="Arial" w:eastAsia="Calibri" w:hAnsi="Arial" w:cs="Arial"/>
                <w:color w:val="002060"/>
                <w:sz w:val="22"/>
                <w:szCs w:val="22"/>
              </w:rPr>
            </w:pPr>
            <w:r w:rsidRPr="00BF09DC">
              <w:rPr>
                <w:rFonts w:ascii="Arial" w:eastAsia="Calibri" w:hAnsi="Arial" w:cs="Arial"/>
                <w:color w:val="002060"/>
                <w:sz w:val="22"/>
                <w:szCs w:val="22"/>
              </w:rPr>
              <w:t>1.0</w:t>
            </w:r>
          </w:p>
        </w:tc>
        <w:tc>
          <w:tcPr>
            <w:tcW w:w="1155" w:type="dxa"/>
            <w:shd w:val="clear" w:color="auto" w:fill="auto"/>
          </w:tcPr>
          <w:p w14:paraId="6CD3E17B" w14:textId="77777777" w:rsidR="00BF09DC" w:rsidRPr="00BF09DC" w:rsidRDefault="00BF09DC" w:rsidP="00472804">
            <w:pPr>
              <w:pStyle w:val="Footer"/>
              <w:rPr>
                <w:rFonts w:ascii="Arial" w:eastAsia="Calibri" w:hAnsi="Arial" w:cs="Arial"/>
                <w:color w:val="002060"/>
                <w:sz w:val="22"/>
                <w:szCs w:val="22"/>
              </w:rPr>
            </w:pPr>
            <w:r w:rsidRPr="00BF09DC">
              <w:rPr>
                <w:rFonts w:ascii="Arial" w:eastAsia="Calibri" w:hAnsi="Arial" w:cs="Arial"/>
                <w:color w:val="002060"/>
                <w:sz w:val="22"/>
                <w:szCs w:val="22"/>
              </w:rPr>
              <w:t>n/a</w:t>
            </w:r>
          </w:p>
        </w:tc>
        <w:tc>
          <w:tcPr>
            <w:tcW w:w="1626" w:type="dxa"/>
            <w:shd w:val="clear" w:color="auto" w:fill="auto"/>
          </w:tcPr>
          <w:p w14:paraId="177E0D18" w14:textId="7216B412" w:rsidR="00BF09DC" w:rsidRPr="00BF09DC" w:rsidRDefault="00BF09DC" w:rsidP="00472804">
            <w:pPr>
              <w:pStyle w:val="Footer"/>
              <w:rPr>
                <w:rFonts w:ascii="Arial" w:eastAsia="Calibri" w:hAnsi="Arial" w:cs="Arial"/>
                <w:color w:val="002060"/>
                <w:sz w:val="22"/>
                <w:szCs w:val="22"/>
              </w:rPr>
            </w:pPr>
            <w:r w:rsidRPr="00BF09DC">
              <w:rPr>
                <w:rFonts w:ascii="Arial" w:eastAsia="Calibri" w:hAnsi="Arial" w:cs="Arial"/>
                <w:color w:val="002060"/>
                <w:sz w:val="22"/>
                <w:szCs w:val="22"/>
              </w:rPr>
              <w:t>01/0</w:t>
            </w:r>
            <w:r>
              <w:rPr>
                <w:rFonts w:ascii="Arial" w:eastAsia="Calibri" w:hAnsi="Arial" w:cs="Arial"/>
                <w:color w:val="002060"/>
                <w:sz w:val="22"/>
                <w:szCs w:val="22"/>
              </w:rPr>
              <w:t>1/2014</w:t>
            </w:r>
          </w:p>
        </w:tc>
        <w:tc>
          <w:tcPr>
            <w:tcW w:w="1417" w:type="dxa"/>
            <w:shd w:val="clear" w:color="auto" w:fill="auto"/>
          </w:tcPr>
          <w:p w14:paraId="59C90A4A" w14:textId="77777777" w:rsidR="00BF09DC" w:rsidRPr="00BF09DC" w:rsidRDefault="00BF09DC" w:rsidP="00472804">
            <w:pPr>
              <w:pStyle w:val="Footer"/>
              <w:rPr>
                <w:rFonts w:ascii="Arial" w:eastAsia="Calibri" w:hAnsi="Arial" w:cs="Arial"/>
                <w:color w:val="002060"/>
                <w:sz w:val="22"/>
                <w:szCs w:val="22"/>
              </w:rPr>
            </w:pPr>
            <w:r w:rsidRPr="00BF09DC">
              <w:rPr>
                <w:rFonts w:ascii="Arial" w:eastAsia="Calibri" w:hAnsi="Arial" w:cs="Arial"/>
                <w:color w:val="002060"/>
                <w:sz w:val="22"/>
                <w:szCs w:val="22"/>
              </w:rPr>
              <w:t>Anna Morris (Head of Research Funding)</w:t>
            </w:r>
          </w:p>
        </w:tc>
        <w:tc>
          <w:tcPr>
            <w:tcW w:w="1701" w:type="dxa"/>
            <w:shd w:val="clear" w:color="auto" w:fill="auto"/>
          </w:tcPr>
          <w:p w14:paraId="109C980C" w14:textId="77777777" w:rsidR="00BF09DC" w:rsidRPr="00BF09DC" w:rsidRDefault="00BF09DC" w:rsidP="00472804">
            <w:pPr>
              <w:pStyle w:val="Footer"/>
              <w:rPr>
                <w:rFonts w:ascii="Arial" w:eastAsia="Calibri" w:hAnsi="Arial" w:cs="Arial"/>
                <w:color w:val="002060"/>
                <w:sz w:val="22"/>
                <w:szCs w:val="22"/>
              </w:rPr>
            </w:pPr>
            <w:r w:rsidRPr="00BF09DC">
              <w:rPr>
                <w:rFonts w:ascii="Arial" w:eastAsia="Calibri" w:hAnsi="Arial" w:cs="Arial"/>
                <w:color w:val="002060"/>
                <w:sz w:val="22"/>
                <w:szCs w:val="22"/>
              </w:rPr>
              <w:t>Alasdair Rankin (Director of Research)</w:t>
            </w:r>
          </w:p>
        </w:tc>
        <w:tc>
          <w:tcPr>
            <w:tcW w:w="2552" w:type="dxa"/>
            <w:shd w:val="clear" w:color="auto" w:fill="auto"/>
          </w:tcPr>
          <w:p w14:paraId="6281ABB2" w14:textId="123D942A" w:rsidR="00BF09DC" w:rsidRPr="00BF09DC" w:rsidRDefault="00C15226" w:rsidP="00472804">
            <w:pPr>
              <w:pStyle w:val="Footer"/>
              <w:rPr>
                <w:rFonts w:ascii="Arial" w:eastAsia="Calibri" w:hAnsi="Arial" w:cs="Arial"/>
                <w:color w:val="002060"/>
                <w:sz w:val="22"/>
                <w:szCs w:val="22"/>
              </w:rPr>
            </w:pPr>
            <w:r>
              <w:rPr>
                <w:rFonts w:ascii="Arial" w:eastAsia="Calibri" w:hAnsi="Arial" w:cs="Arial"/>
                <w:color w:val="002060"/>
                <w:sz w:val="22"/>
                <w:szCs w:val="22"/>
              </w:rPr>
              <w:t>01/01/</w:t>
            </w:r>
            <w:r w:rsidR="00BF09DC">
              <w:rPr>
                <w:rFonts w:ascii="Arial" w:eastAsia="Calibri" w:hAnsi="Arial" w:cs="Arial"/>
                <w:color w:val="002060"/>
                <w:sz w:val="22"/>
                <w:szCs w:val="22"/>
              </w:rPr>
              <w:t>2017</w:t>
            </w:r>
          </w:p>
        </w:tc>
      </w:tr>
      <w:tr w:rsidR="00BF09DC" w:rsidRPr="00BF09DC" w14:paraId="7B2FE9A6" w14:textId="77777777" w:rsidTr="00472804">
        <w:tc>
          <w:tcPr>
            <w:tcW w:w="1155" w:type="dxa"/>
            <w:shd w:val="clear" w:color="auto" w:fill="auto"/>
          </w:tcPr>
          <w:p w14:paraId="20E06483" w14:textId="7A1538CC" w:rsidR="00BF09DC" w:rsidRPr="00BF09DC" w:rsidRDefault="00C15226" w:rsidP="00472804">
            <w:pPr>
              <w:pStyle w:val="Footer"/>
              <w:rPr>
                <w:rFonts w:ascii="Arial" w:eastAsia="Calibri" w:hAnsi="Arial" w:cs="Arial"/>
                <w:color w:val="002060"/>
                <w:sz w:val="22"/>
                <w:szCs w:val="22"/>
              </w:rPr>
            </w:pPr>
            <w:r>
              <w:rPr>
                <w:rFonts w:ascii="Arial" w:eastAsia="Calibri" w:hAnsi="Arial" w:cs="Arial"/>
                <w:color w:val="002060"/>
                <w:sz w:val="22"/>
                <w:szCs w:val="22"/>
              </w:rPr>
              <w:t>2</w:t>
            </w:r>
            <w:r w:rsidR="00BF09DC" w:rsidRPr="00BF09DC">
              <w:rPr>
                <w:rFonts w:ascii="Arial" w:eastAsia="Calibri" w:hAnsi="Arial" w:cs="Arial"/>
                <w:color w:val="002060"/>
                <w:sz w:val="22"/>
                <w:szCs w:val="22"/>
              </w:rPr>
              <w:t>.0</w:t>
            </w:r>
          </w:p>
        </w:tc>
        <w:tc>
          <w:tcPr>
            <w:tcW w:w="1155" w:type="dxa"/>
            <w:shd w:val="clear" w:color="auto" w:fill="auto"/>
          </w:tcPr>
          <w:p w14:paraId="5B7CB5F4" w14:textId="77777777" w:rsidR="00BF09DC" w:rsidRPr="00BF09DC" w:rsidRDefault="00BF09DC" w:rsidP="00472804">
            <w:pPr>
              <w:pStyle w:val="Footer"/>
              <w:rPr>
                <w:rFonts w:ascii="Arial" w:eastAsia="Calibri" w:hAnsi="Arial" w:cs="Arial"/>
                <w:color w:val="002060"/>
                <w:sz w:val="22"/>
                <w:szCs w:val="22"/>
              </w:rPr>
            </w:pPr>
            <w:r w:rsidRPr="00BF09DC">
              <w:rPr>
                <w:rFonts w:ascii="Arial" w:eastAsia="Calibri" w:hAnsi="Arial" w:cs="Arial"/>
                <w:color w:val="002060"/>
                <w:sz w:val="22"/>
                <w:szCs w:val="22"/>
              </w:rPr>
              <w:t>n/a</w:t>
            </w:r>
          </w:p>
        </w:tc>
        <w:tc>
          <w:tcPr>
            <w:tcW w:w="1626" w:type="dxa"/>
            <w:shd w:val="clear" w:color="auto" w:fill="auto"/>
          </w:tcPr>
          <w:p w14:paraId="5A5D2C9A" w14:textId="77777777" w:rsidR="00BF09DC" w:rsidRPr="00BF09DC" w:rsidRDefault="00BF09DC" w:rsidP="00472804">
            <w:pPr>
              <w:pStyle w:val="Footer"/>
              <w:rPr>
                <w:rFonts w:ascii="Arial" w:eastAsia="Calibri" w:hAnsi="Arial" w:cs="Arial"/>
                <w:color w:val="002060"/>
                <w:sz w:val="22"/>
                <w:szCs w:val="22"/>
              </w:rPr>
            </w:pPr>
            <w:r w:rsidRPr="00BF09DC">
              <w:rPr>
                <w:rFonts w:ascii="Arial" w:eastAsia="Calibri" w:hAnsi="Arial" w:cs="Arial"/>
                <w:color w:val="002060"/>
                <w:sz w:val="22"/>
                <w:szCs w:val="22"/>
              </w:rPr>
              <w:t>15/02/2021</w:t>
            </w:r>
          </w:p>
        </w:tc>
        <w:tc>
          <w:tcPr>
            <w:tcW w:w="1417" w:type="dxa"/>
            <w:shd w:val="clear" w:color="auto" w:fill="auto"/>
          </w:tcPr>
          <w:p w14:paraId="4384FD6A" w14:textId="77777777" w:rsidR="00BF09DC" w:rsidRPr="00BF09DC" w:rsidRDefault="00BF09DC" w:rsidP="00472804">
            <w:pPr>
              <w:pStyle w:val="Footer"/>
              <w:rPr>
                <w:rFonts w:ascii="Arial" w:eastAsia="Calibri" w:hAnsi="Arial" w:cs="Arial"/>
                <w:color w:val="002060"/>
                <w:sz w:val="22"/>
                <w:szCs w:val="22"/>
              </w:rPr>
            </w:pPr>
            <w:r w:rsidRPr="00BF09DC">
              <w:rPr>
                <w:rFonts w:ascii="Arial" w:eastAsia="Calibri" w:hAnsi="Arial" w:cs="Arial"/>
                <w:color w:val="002060"/>
                <w:sz w:val="22"/>
                <w:szCs w:val="22"/>
              </w:rPr>
              <w:t>Kamini Shah (Head of Research Funding)</w:t>
            </w:r>
          </w:p>
        </w:tc>
        <w:tc>
          <w:tcPr>
            <w:tcW w:w="1701" w:type="dxa"/>
            <w:shd w:val="clear" w:color="auto" w:fill="auto"/>
          </w:tcPr>
          <w:p w14:paraId="5FFAB3CE" w14:textId="77777777" w:rsidR="00BF09DC" w:rsidRPr="00BF09DC" w:rsidRDefault="00BF09DC" w:rsidP="00472804">
            <w:pPr>
              <w:pStyle w:val="Footer"/>
              <w:rPr>
                <w:rFonts w:ascii="Arial" w:eastAsia="Calibri" w:hAnsi="Arial" w:cs="Arial"/>
                <w:color w:val="002060"/>
                <w:sz w:val="22"/>
                <w:szCs w:val="22"/>
              </w:rPr>
            </w:pPr>
            <w:r w:rsidRPr="00BF09DC">
              <w:rPr>
                <w:rFonts w:ascii="Arial" w:eastAsia="Calibri" w:hAnsi="Arial" w:cs="Arial"/>
                <w:color w:val="002060"/>
                <w:sz w:val="22"/>
                <w:szCs w:val="22"/>
              </w:rPr>
              <w:t>Elizabeth Robertson (Director of Research)</w:t>
            </w:r>
          </w:p>
        </w:tc>
        <w:tc>
          <w:tcPr>
            <w:tcW w:w="2552" w:type="dxa"/>
            <w:shd w:val="clear" w:color="auto" w:fill="auto"/>
          </w:tcPr>
          <w:p w14:paraId="2FD0E00C" w14:textId="0FA48CF0" w:rsidR="00BF09DC" w:rsidRPr="00BF09DC" w:rsidRDefault="00BF09DC" w:rsidP="00472804">
            <w:pPr>
              <w:pStyle w:val="Footer"/>
              <w:rPr>
                <w:rFonts w:ascii="Arial" w:eastAsia="Calibri" w:hAnsi="Arial" w:cs="Arial"/>
                <w:color w:val="002060"/>
                <w:sz w:val="22"/>
                <w:szCs w:val="22"/>
              </w:rPr>
            </w:pPr>
            <w:r w:rsidRPr="00BF09DC">
              <w:rPr>
                <w:rFonts w:ascii="Arial" w:eastAsia="Calibri" w:hAnsi="Arial" w:cs="Arial"/>
                <w:color w:val="002060"/>
                <w:sz w:val="22"/>
                <w:szCs w:val="22"/>
              </w:rPr>
              <w:t>15/02/202</w:t>
            </w:r>
            <w:r w:rsidR="003B6A13">
              <w:rPr>
                <w:rFonts w:ascii="Arial" w:eastAsia="Calibri" w:hAnsi="Arial" w:cs="Arial"/>
                <w:color w:val="002060"/>
                <w:sz w:val="22"/>
                <w:szCs w:val="22"/>
              </w:rPr>
              <w:t>4</w:t>
            </w:r>
          </w:p>
        </w:tc>
      </w:tr>
    </w:tbl>
    <w:p w14:paraId="541EB82D" w14:textId="77777777" w:rsidR="00BF09DC" w:rsidRPr="00472C87" w:rsidRDefault="00BF09DC" w:rsidP="00472C87">
      <w:pPr>
        <w:ind w:left="360"/>
        <w:rPr>
          <w:rFonts w:ascii="HelveticaNeueLT Std Lt" w:hAnsi="HelveticaNeueLT Std Lt"/>
          <w:color w:val="111478"/>
        </w:rPr>
      </w:pPr>
    </w:p>
    <w:sectPr w:rsidR="00BF09DC" w:rsidRPr="00472C87" w:rsidSect="003D5F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0BD99" w14:textId="77777777" w:rsidR="002B688D" w:rsidRDefault="002B688D" w:rsidP="002B688D">
      <w:r>
        <w:separator/>
      </w:r>
    </w:p>
  </w:endnote>
  <w:endnote w:type="continuationSeparator" w:id="0">
    <w:p w14:paraId="4ED2BF00" w14:textId="77777777" w:rsidR="002B688D" w:rsidRDefault="002B688D" w:rsidP="002B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1601" w14:textId="0EFA746F" w:rsidR="00BF09DC" w:rsidRPr="00C15226" w:rsidRDefault="00BF09DC" w:rsidP="00C15226">
    <w:pPr>
      <w:pStyle w:val="Footer"/>
      <w:jc w:val="right"/>
      <w:rPr>
        <w:rFonts w:ascii="HelveticaNeueLT Std Lt" w:hAnsi="HelveticaNeueLT Std Lt"/>
        <w:color w:val="002060"/>
      </w:rPr>
    </w:pPr>
    <w:r w:rsidRPr="00C15226">
      <w:rPr>
        <w:rStyle w:val="PageNumber"/>
        <w:rFonts w:ascii="HelveticaNeueLT Std Lt" w:hAnsi="HelveticaNeueLT Std Lt" w:cs="Arial"/>
        <w:color w:val="002060"/>
      </w:rPr>
      <w:t xml:space="preserve">KS </w:t>
    </w:r>
    <w:r w:rsidR="00C15226">
      <w:rPr>
        <w:rStyle w:val="PageNumber"/>
        <w:rFonts w:ascii="HelveticaNeueLT Std Lt" w:hAnsi="HelveticaNeueLT Std Lt" w:cs="Arial"/>
        <w:color w:val="002060"/>
      </w:rPr>
      <w:t>15</w:t>
    </w:r>
    <w:r w:rsidRPr="00C15226">
      <w:rPr>
        <w:rStyle w:val="PageNumber"/>
        <w:rFonts w:ascii="HelveticaNeueLT Std Lt" w:hAnsi="HelveticaNeueLT Std Lt" w:cs="Arial"/>
        <w:color w:val="002060"/>
      </w:rPr>
      <w:t>/02/2021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67EEB" w14:textId="77777777" w:rsidR="002B688D" w:rsidRDefault="002B688D" w:rsidP="002B688D">
      <w:r>
        <w:separator/>
      </w:r>
    </w:p>
  </w:footnote>
  <w:footnote w:type="continuationSeparator" w:id="0">
    <w:p w14:paraId="33D32947" w14:textId="77777777" w:rsidR="002B688D" w:rsidRDefault="002B688D" w:rsidP="002B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EA40" w14:textId="0E1FC986" w:rsidR="002B688D" w:rsidRDefault="6E982257" w:rsidP="002B688D">
    <w:pPr>
      <w:pStyle w:val="Header"/>
      <w:jc w:val="right"/>
    </w:pPr>
    <w:r>
      <w:rPr>
        <w:noProof/>
      </w:rPr>
      <w:drawing>
        <wp:anchor distT="0" distB="0" distL="114300" distR="114300" simplePos="0" relativeHeight="251658240" behindDoc="0" locked="0" layoutInCell="1" allowOverlap="1" wp14:anchorId="30537D2C" wp14:editId="5C8E411C">
          <wp:simplePos x="0" y="0"/>
          <wp:positionH relativeFrom="column">
            <wp:posOffset>4114800</wp:posOffset>
          </wp:positionH>
          <wp:positionV relativeFrom="paragraph">
            <wp:posOffset>-211455</wp:posOffset>
          </wp:positionV>
          <wp:extent cx="2190750" cy="402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0750" cy="402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51D"/>
    <w:multiLevelType w:val="hybridMultilevel"/>
    <w:tmpl w:val="211C9F64"/>
    <w:lvl w:ilvl="0" w:tplc="28FEE82A">
      <w:start w:val="1"/>
      <w:numFmt w:val="decimal"/>
      <w:lvlText w:val="%1."/>
      <w:lvlJc w:val="right"/>
      <w:pPr>
        <w:ind w:left="720" w:hanging="360"/>
      </w:pPr>
    </w:lvl>
    <w:lvl w:ilvl="1" w:tplc="34D4306A">
      <w:start w:val="1"/>
      <w:numFmt w:val="lowerLetter"/>
      <w:lvlText w:val="%2."/>
      <w:lvlJc w:val="left"/>
      <w:pPr>
        <w:ind w:left="1440" w:hanging="360"/>
      </w:pPr>
    </w:lvl>
    <w:lvl w:ilvl="2" w:tplc="AE6852D6">
      <w:start w:val="1"/>
      <w:numFmt w:val="lowerRoman"/>
      <w:lvlText w:val="%3."/>
      <w:lvlJc w:val="right"/>
      <w:pPr>
        <w:ind w:left="2160" w:hanging="180"/>
      </w:pPr>
    </w:lvl>
    <w:lvl w:ilvl="3" w:tplc="62803AD2">
      <w:start w:val="1"/>
      <w:numFmt w:val="decimal"/>
      <w:lvlText w:val="%4."/>
      <w:lvlJc w:val="left"/>
      <w:pPr>
        <w:ind w:left="2880" w:hanging="360"/>
      </w:pPr>
    </w:lvl>
    <w:lvl w:ilvl="4" w:tplc="E37CA9D2">
      <w:start w:val="1"/>
      <w:numFmt w:val="lowerLetter"/>
      <w:lvlText w:val="%5."/>
      <w:lvlJc w:val="left"/>
      <w:pPr>
        <w:ind w:left="3600" w:hanging="360"/>
      </w:pPr>
    </w:lvl>
    <w:lvl w:ilvl="5" w:tplc="721C0DB2">
      <w:start w:val="1"/>
      <w:numFmt w:val="lowerRoman"/>
      <w:lvlText w:val="%6."/>
      <w:lvlJc w:val="right"/>
      <w:pPr>
        <w:ind w:left="4320" w:hanging="180"/>
      </w:pPr>
    </w:lvl>
    <w:lvl w:ilvl="6" w:tplc="A0486A5A">
      <w:start w:val="1"/>
      <w:numFmt w:val="decimal"/>
      <w:lvlText w:val="%7."/>
      <w:lvlJc w:val="left"/>
      <w:pPr>
        <w:ind w:left="5040" w:hanging="360"/>
      </w:pPr>
    </w:lvl>
    <w:lvl w:ilvl="7" w:tplc="73C25AE8">
      <w:start w:val="1"/>
      <w:numFmt w:val="lowerLetter"/>
      <w:lvlText w:val="%8."/>
      <w:lvlJc w:val="left"/>
      <w:pPr>
        <w:ind w:left="5760" w:hanging="360"/>
      </w:pPr>
    </w:lvl>
    <w:lvl w:ilvl="8" w:tplc="C8EC7920">
      <w:start w:val="1"/>
      <w:numFmt w:val="lowerRoman"/>
      <w:lvlText w:val="%9."/>
      <w:lvlJc w:val="right"/>
      <w:pPr>
        <w:ind w:left="6480" w:hanging="180"/>
      </w:pPr>
    </w:lvl>
  </w:abstractNum>
  <w:abstractNum w:abstractNumId="1" w15:restartNumberingAfterBreak="0">
    <w:nsid w:val="03463C73"/>
    <w:multiLevelType w:val="hybridMultilevel"/>
    <w:tmpl w:val="AA00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1D1B"/>
    <w:multiLevelType w:val="multilevel"/>
    <w:tmpl w:val="CB66888C"/>
    <w:lvl w:ilvl="0">
      <w:start w:val="1"/>
      <w:numFmt w:val="decimal"/>
      <w:lvlText w:val="%1."/>
      <w:lvlJc w:val="right"/>
      <w:pPr>
        <w:tabs>
          <w:tab w:val="num" w:pos="180"/>
        </w:tabs>
        <w:ind w:left="180" w:hanging="180"/>
      </w:pPr>
      <w:rPr>
        <w:b w:val="0"/>
      </w:rPr>
    </w:lvl>
    <w:lvl w:ilvl="1">
      <w:start w:val="1"/>
      <w:numFmt w:val="bullet"/>
      <w:lvlText w:val=""/>
      <w:lvlJc w:val="left"/>
      <w:pPr>
        <w:tabs>
          <w:tab w:val="num" w:pos="720"/>
        </w:tabs>
        <w:ind w:left="720" w:hanging="720"/>
      </w:pPr>
      <w:rPr>
        <w:rFonts w:ascii="Symbol" w:hAnsi="Symbol" w:hint="default"/>
        <w:b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 w15:restartNumberingAfterBreak="0">
    <w:nsid w:val="10234235"/>
    <w:multiLevelType w:val="hybridMultilevel"/>
    <w:tmpl w:val="3A6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A0A94"/>
    <w:multiLevelType w:val="hybridMultilevel"/>
    <w:tmpl w:val="9B7A2AE6"/>
    <w:lvl w:ilvl="0" w:tplc="5E94D712">
      <w:start w:val="1"/>
      <w:numFmt w:val="decimal"/>
      <w:lvlText w:val="%1."/>
      <w:lvlJc w:val="right"/>
      <w:pPr>
        <w:tabs>
          <w:tab w:val="num" w:pos="180"/>
        </w:tabs>
        <w:ind w:left="180" w:hanging="180"/>
      </w:pPr>
      <w:rPr>
        <w:b w:val="0"/>
      </w:rPr>
    </w:lvl>
    <w:lvl w:ilvl="1" w:tplc="6FA2F80E">
      <w:start w:val="1"/>
      <w:numFmt w:val="bullet"/>
      <w:lvlText w:val=""/>
      <w:lvlJc w:val="left"/>
      <w:pPr>
        <w:tabs>
          <w:tab w:val="num" w:pos="720"/>
        </w:tabs>
        <w:ind w:left="720" w:hanging="720"/>
      </w:pPr>
      <w:rPr>
        <w:rFonts w:ascii="Symbol" w:hAnsi="Symbol" w:hint="default"/>
        <w:b w:val="0"/>
      </w:rPr>
    </w:lvl>
    <w:lvl w:ilvl="2" w:tplc="B606B19A">
      <w:start w:val="1"/>
      <w:numFmt w:val="bullet"/>
      <w:lvlText w:val=""/>
      <w:lvlJc w:val="left"/>
      <w:pPr>
        <w:tabs>
          <w:tab w:val="num" w:pos="1440"/>
        </w:tabs>
        <w:ind w:left="1440" w:hanging="720"/>
      </w:pPr>
      <w:rPr>
        <w:rFonts w:ascii="Symbol" w:hAnsi="Symbol" w:hint="default"/>
        <w:b w:val="0"/>
      </w:rPr>
    </w:lvl>
    <w:lvl w:ilvl="3" w:tplc="D34217E8">
      <w:start w:val="1"/>
      <w:numFmt w:val="lowerLetter"/>
      <w:lvlText w:val="(%4)"/>
      <w:lvlJc w:val="left"/>
      <w:pPr>
        <w:tabs>
          <w:tab w:val="num" w:pos="1440"/>
        </w:tabs>
        <w:ind w:left="1440" w:hanging="720"/>
      </w:pPr>
      <w:rPr>
        <w:rFonts w:hint="default"/>
      </w:rPr>
    </w:lvl>
    <w:lvl w:ilvl="4" w:tplc="A510CEC4">
      <w:start w:val="1"/>
      <w:numFmt w:val="lowerRoman"/>
      <w:lvlText w:val="%5."/>
      <w:lvlJc w:val="left"/>
      <w:pPr>
        <w:tabs>
          <w:tab w:val="num" w:pos="2160"/>
        </w:tabs>
        <w:ind w:left="2160" w:hanging="720"/>
      </w:pPr>
      <w:rPr>
        <w:rFonts w:hint="default"/>
      </w:rPr>
    </w:lvl>
    <w:lvl w:ilvl="5" w:tplc="BE2C1414">
      <w:start w:val="1"/>
      <w:numFmt w:val="lowerLetter"/>
      <w:lvlText w:val="(%6)"/>
      <w:lvlJc w:val="left"/>
      <w:pPr>
        <w:tabs>
          <w:tab w:val="num" w:pos="720"/>
        </w:tabs>
        <w:ind w:left="720" w:hanging="720"/>
      </w:pPr>
      <w:rPr>
        <w:rFonts w:hint="default"/>
      </w:rPr>
    </w:lvl>
    <w:lvl w:ilvl="6" w:tplc="AC74678C">
      <w:start w:val="1"/>
      <w:numFmt w:val="lowerRoman"/>
      <w:lvlText w:val="(%7)"/>
      <w:lvlJc w:val="left"/>
      <w:pPr>
        <w:tabs>
          <w:tab w:val="num" w:pos="720"/>
        </w:tabs>
        <w:ind w:left="720" w:hanging="720"/>
      </w:pPr>
      <w:rPr>
        <w:rFonts w:hint="default"/>
      </w:rPr>
    </w:lvl>
    <w:lvl w:ilvl="7" w:tplc="02082534">
      <w:start w:val="1"/>
      <w:numFmt w:val="upperLetter"/>
      <w:lvlText w:val="(%8)"/>
      <w:lvlJc w:val="left"/>
      <w:pPr>
        <w:tabs>
          <w:tab w:val="num" w:pos="720"/>
        </w:tabs>
        <w:ind w:left="720" w:hanging="720"/>
      </w:pPr>
      <w:rPr>
        <w:rFonts w:hint="default"/>
      </w:rPr>
    </w:lvl>
    <w:lvl w:ilvl="8" w:tplc="C346FFE0">
      <w:start w:val="1"/>
      <w:numFmt w:val="bullet"/>
      <w:lvlText w:val=""/>
      <w:lvlJc w:val="left"/>
      <w:pPr>
        <w:tabs>
          <w:tab w:val="num" w:pos="720"/>
        </w:tabs>
        <w:ind w:left="720" w:hanging="720"/>
      </w:pPr>
      <w:rPr>
        <w:rFonts w:ascii="Symbol" w:hAnsi="Symbol" w:hint="default"/>
        <w:color w:val="auto"/>
      </w:rPr>
    </w:lvl>
  </w:abstractNum>
  <w:abstractNum w:abstractNumId="5" w15:restartNumberingAfterBreak="0">
    <w:nsid w:val="1C97723F"/>
    <w:multiLevelType w:val="multilevel"/>
    <w:tmpl w:val="ACC6BC46"/>
    <w:lvl w:ilvl="0">
      <w:start w:val="1"/>
      <w:numFmt w:val="bullet"/>
      <w:lvlText w:val=""/>
      <w:lvlJc w:val="left"/>
      <w:pPr>
        <w:tabs>
          <w:tab w:val="num" w:pos="540"/>
        </w:tabs>
        <w:ind w:left="540" w:hanging="180"/>
      </w:pPr>
      <w:rPr>
        <w:rFonts w:ascii="Symbol" w:hAnsi="Symbol" w:hint="default"/>
        <w:b w:val="0"/>
      </w:rPr>
    </w:lvl>
    <w:lvl w:ilvl="1">
      <w:start w:val="1"/>
      <w:numFmt w:val="bullet"/>
      <w:lvlText w:val=""/>
      <w:lvlJc w:val="left"/>
      <w:pPr>
        <w:tabs>
          <w:tab w:val="num" w:pos="1080"/>
        </w:tabs>
        <w:ind w:left="1080" w:hanging="720"/>
      </w:pPr>
      <w:rPr>
        <w:rFonts w:ascii="Symbol" w:hAnsi="Symbol" w:hint="default"/>
        <w:b w:val="0"/>
      </w:rPr>
    </w:lvl>
    <w:lvl w:ilvl="2">
      <w:start w:val="1"/>
      <w:numFmt w:val="bullet"/>
      <w:lvlText w:val=""/>
      <w:lvlJc w:val="left"/>
      <w:pPr>
        <w:tabs>
          <w:tab w:val="num" w:pos="1800"/>
        </w:tabs>
        <w:ind w:left="1800" w:hanging="720"/>
      </w:pPr>
      <w:rPr>
        <w:rFonts w:ascii="Symbol" w:hAnsi="Symbol" w:hint="default"/>
        <w:b w:val="0"/>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2520"/>
        </w:tabs>
        <w:ind w:left="2520" w:hanging="720"/>
      </w:pPr>
      <w:rPr>
        <w:rFonts w:hint="default"/>
      </w:rPr>
    </w:lvl>
    <w:lvl w:ilvl="5">
      <w:start w:val="1"/>
      <w:numFmt w:val="lowerLetter"/>
      <w:lvlText w:val="(%6)"/>
      <w:lvlJc w:val="left"/>
      <w:pPr>
        <w:tabs>
          <w:tab w:val="num" w:pos="1080"/>
        </w:tabs>
        <w:ind w:left="1080" w:hanging="720"/>
      </w:pPr>
      <w:rPr>
        <w:rFonts w:hint="default"/>
      </w:rPr>
    </w:lvl>
    <w:lvl w:ilvl="6">
      <w:start w:val="1"/>
      <w:numFmt w:val="lowerRoman"/>
      <w:lvlText w:val="(%7)"/>
      <w:lvlJc w:val="left"/>
      <w:pPr>
        <w:tabs>
          <w:tab w:val="num" w:pos="1080"/>
        </w:tabs>
        <w:ind w:left="1080" w:hanging="720"/>
      </w:pPr>
      <w:rPr>
        <w:rFonts w:hint="default"/>
      </w:rPr>
    </w:lvl>
    <w:lvl w:ilvl="7">
      <w:start w:val="1"/>
      <w:numFmt w:val="upperLetter"/>
      <w:lvlText w:val="(%8)"/>
      <w:lvlJc w:val="left"/>
      <w:pPr>
        <w:tabs>
          <w:tab w:val="num" w:pos="1080"/>
        </w:tabs>
        <w:ind w:left="1080" w:hanging="720"/>
      </w:pPr>
      <w:rPr>
        <w:rFonts w:hint="default"/>
      </w:rPr>
    </w:lvl>
    <w:lvl w:ilvl="8">
      <w:start w:val="1"/>
      <w:numFmt w:val="bullet"/>
      <w:lvlText w:val=""/>
      <w:lvlJc w:val="left"/>
      <w:pPr>
        <w:tabs>
          <w:tab w:val="num" w:pos="1080"/>
        </w:tabs>
        <w:ind w:left="1080" w:hanging="720"/>
      </w:pPr>
      <w:rPr>
        <w:rFonts w:ascii="Symbol" w:hAnsi="Symbol" w:hint="default"/>
        <w:color w:val="auto"/>
      </w:rPr>
    </w:lvl>
  </w:abstractNum>
  <w:abstractNum w:abstractNumId="6" w15:restartNumberingAfterBreak="0">
    <w:nsid w:val="21D10669"/>
    <w:multiLevelType w:val="hybridMultilevel"/>
    <w:tmpl w:val="C8DC256C"/>
    <w:lvl w:ilvl="0" w:tplc="FC1A35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96B4C"/>
    <w:multiLevelType w:val="multilevel"/>
    <w:tmpl w:val="ACC6BC46"/>
    <w:lvl w:ilvl="0">
      <w:start w:val="1"/>
      <w:numFmt w:val="bullet"/>
      <w:lvlText w:val=""/>
      <w:lvlJc w:val="left"/>
      <w:pPr>
        <w:tabs>
          <w:tab w:val="num" w:pos="540"/>
        </w:tabs>
        <w:ind w:left="540" w:hanging="180"/>
      </w:pPr>
      <w:rPr>
        <w:rFonts w:ascii="Symbol" w:hAnsi="Symbol" w:hint="default"/>
        <w:b w:val="0"/>
      </w:rPr>
    </w:lvl>
    <w:lvl w:ilvl="1">
      <w:start w:val="1"/>
      <w:numFmt w:val="bullet"/>
      <w:lvlText w:val=""/>
      <w:lvlJc w:val="left"/>
      <w:pPr>
        <w:tabs>
          <w:tab w:val="num" w:pos="1080"/>
        </w:tabs>
        <w:ind w:left="1080" w:hanging="720"/>
      </w:pPr>
      <w:rPr>
        <w:rFonts w:ascii="Symbol" w:hAnsi="Symbol" w:hint="default"/>
        <w:b w:val="0"/>
      </w:rPr>
    </w:lvl>
    <w:lvl w:ilvl="2">
      <w:start w:val="1"/>
      <w:numFmt w:val="bullet"/>
      <w:lvlText w:val=""/>
      <w:lvlJc w:val="left"/>
      <w:pPr>
        <w:tabs>
          <w:tab w:val="num" w:pos="1800"/>
        </w:tabs>
        <w:ind w:left="1800" w:hanging="720"/>
      </w:pPr>
      <w:rPr>
        <w:rFonts w:ascii="Symbol" w:hAnsi="Symbol" w:hint="default"/>
        <w:b w:val="0"/>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2520"/>
        </w:tabs>
        <w:ind w:left="2520" w:hanging="720"/>
      </w:pPr>
      <w:rPr>
        <w:rFonts w:hint="default"/>
      </w:rPr>
    </w:lvl>
    <w:lvl w:ilvl="5">
      <w:start w:val="1"/>
      <w:numFmt w:val="lowerLetter"/>
      <w:lvlText w:val="(%6)"/>
      <w:lvlJc w:val="left"/>
      <w:pPr>
        <w:tabs>
          <w:tab w:val="num" w:pos="1080"/>
        </w:tabs>
        <w:ind w:left="1080" w:hanging="720"/>
      </w:pPr>
      <w:rPr>
        <w:rFonts w:hint="default"/>
      </w:rPr>
    </w:lvl>
    <w:lvl w:ilvl="6">
      <w:start w:val="1"/>
      <w:numFmt w:val="lowerRoman"/>
      <w:lvlText w:val="(%7)"/>
      <w:lvlJc w:val="left"/>
      <w:pPr>
        <w:tabs>
          <w:tab w:val="num" w:pos="1080"/>
        </w:tabs>
        <w:ind w:left="1080" w:hanging="720"/>
      </w:pPr>
      <w:rPr>
        <w:rFonts w:hint="default"/>
      </w:rPr>
    </w:lvl>
    <w:lvl w:ilvl="7">
      <w:start w:val="1"/>
      <w:numFmt w:val="upperLetter"/>
      <w:lvlText w:val="(%8)"/>
      <w:lvlJc w:val="left"/>
      <w:pPr>
        <w:tabs>
          <w:tab w:val="num" w:pos="1080"/>
        </w:tabs>
        <w:ind w:left="1080" w:hanging="720"/>
      </w:pPr>
      <w:rPr>
        <w:rFonts w:hint="default"/>
      </w:rPr>
    </w:lvl>
    <w:lvl w:ilvl="8">
      <w:start w:val="1"/>
      <w:numFmt w:val="bullet"/>
      <w:lvlText w:val=""/>
      <w:lvlJc w:val="left"/>
      <w:pPr>
        <w:tabs>
          <w:tab w:val="num" w:pos="1080"/>
        </w:tabs>
        <w:ind w:left="1080" w:hanging="720"/>
      </w:pPr>
      <w:rPr>
        <w:rFonts w:ascii="Symbol" w:hAnsi="Symbol" w:hint="default"/>
        <w:color w:val="auto"/>
      </w:rPr>
    </w:lvl>
  </w:abstractNum>
  <w:abstractNum w:abstractNumId="8" w15:restartNumberingAfterBreak="0">
    <w:nsid w:val="257A7ACA"/>
    <w:multiLevelType w:val="hybridMultilevel"/>
    <w:tmpl w:val="ACC6BC46"/>
    <w:lvl w:ilvl="0" w:tplc="03CE66CA">
      <w:start w:val="1"/>
      <w:numFmt w:val="bullet"/>
      <w:lvlText w:val=""/>
      <w:lvlJc w:val="left"/>
      <w:pPr>
        <w:tabs>
          <w:tab w:val="num" w:pos="540"/>
        </w:tabs>
        <w:ind w:left="540" w:hanging="180"/>
      </w:pPr>
      <w:rPr>
        <w:rFonts w:ascii="Symbol" w:hAnsi="Symbol" w:hint="default"/>
        <w:b w:val="0"/>
      </w:rPr>
    </w:lvl>
    <w:lvl w:ilvl="1" w:tplc="AE1CEA4E">
      <w:start w:val="1"/>
      <w:numFmt w:val="bullet"/>
      <w:lvlText w:val=""/>
      <w:lvlJc w:val="left"/>
      <w:pPr>
        <w:tabs>
          <w:tab w:val="num" w:pos="1080"/>
        </w:tabs>
        <w:ind w:left="1080" w:hanging="720"/>
      </w:pPr>
      <w:rPr>
        <w:rFonts w:ascii="Symbol" w:hAnsi="Symbol" w:hint="default"/>
        <w:b w:val="0"/>
      </w:rPr>
    </w:lvl>
    <w:lvl w:ilvl="2" w:tplc="70B41234">
      <w:start w:val="1"/>
      <w:numFmt w:val="bullet"/>
      <w:lvlText w:val=""/>
      <w:lvlJc w:val="left"/>
      <w:pPr>
        <w:tabs>
          <w:tab w:val="num" w:pos="1800"/>
        </w:tabs>
        <w:ind w:left="1800" w:hanging="720"/>
      </w:pPr>
      <w:rPr>
        <w:rFonts w:ascii="Symbol" w:hAnsi="Symbol" w:hint="default"/>
        <w:b w:val="0"/>
      </w:rPr>
    </w:lvl>
    <w:lvl w:ilvl="3" w:tplc="C764BC38">
      <w:start w:val="1"/>
      <w:numFmt w:val="lowerLetter"/>
      <w:lvlText w:val="(%4)"/>
      <w:lvlJc w:val="left"/>
      <w:pPr>
        <w:tabs>
          <w:tab w:val="num" w:pos="1800"/>
        </w:tabs>
        <w:ind w:left="1800" w:hanging="720"/>
      </w:pPr>
      <w:rPr>
        <w:rFonts w:hint="default"/>
      </w:rPr>
    </w:lvl>
    <w:lvl w:ilvl="4" w:tplc="3F18DB92">
      <w:start w:val="1"/>
      <w:numFmt w:val="lowerRoman"/>
      <w:lvlText w:val="%5."/>
      <w:lvlJc w:val="left"/>
      <w:pPr>
        <w:tabs>
          <w:tab w:val="num" w:pos="2520"/>
        </w:tabs>
        <w:ind w:left="2520" w:hanging="720"/>
      </w:pPr>
      <w:rPr>
        <w:rFonts w:hint="default"/>
      </w:rPr>
    </w:lvl>
    <w:lvl w:ilvl="5" w:tplc="00A631DC">
      <w:start w:val="1"/>
      <w:numFmt w:val="lowerLetter"/>
      <w:lvlText w:val="(%6)"/>
      <w:lvlJc w:val="left"/>
      <w:pPr>
        <w:tabs>
          <w:tab w:val="num" w:pos="1080"/>
        </w:tabs>
        <w:ind w:left="1080" w:hanging="720"/>
      </w:pPr>
      <w:rPr>
        <w:rFonts w:hint="default"/>
      </w:rPr>
    </w:lvl>
    <w:lvl w:ilvl="6" w:tplc="1EB44854">
      <w:start w:val="1"/>
      <w:numFmt w:val="lowerRoman"/>
      <w:lvlText w:val="(%7)"/>
      <w:lvlJc w:val="left"/>
      <w:pPr>
        <w:tabs>
          <w:tab w:val="num" w:pos="1080"/>
        </w:tabs>
        <w:ind w:left="1080" w:hanging="720"/>
      </w:pPr>
      <w:rPr>
        <w:rFonts w:hint="default"/>
      </w:rPr>
    </w:lvl>
    <w:lvl w:ilvl="7" w:tplc="1D42D71C">
      <w:start w:val="1"/>
      <w:numFmt w:val="upperLetter"/>
      <w:lvlText w:val="(%8)"/>
      <w:lvlJc w:val="left"/>
      <w:pPr>
        <w:tabs>
          <w:tab w:val="num" w:pos="1080"/>
        </w:tabs>
        <w:ind w:left="1080" w:hanging="720"/>
      </w:pPr>
      <w:rPr>
        <w:rFonts w:hint="default"/>
      </w:rPr>
    </w:lvl>
    <w:lvl w:ilvl="8" w:tplc="EA86DF68">
      <w:start w:val="1"/>
      <w:numFmt w:val="bullet"/>
      <w:lvlText w:val=""/>
      <w:lvlJc w:val="left"/>
      <w:pPr>
        <w:tabs>
          <w:tab w:val="num" w:pos="1080"/>
        </w:tabs>
        <w:ind w:left="1080" w:hanging="720"/>
      </w:pPr>
      <w:rPr>
        <w:rFonts w:ascii="Symbol" w:hAnsi="Symbol" w:hint="default"/>
        <w:color w:val="auto"/>
      </w:rPr>
    </w:lvl>
  </w:abstractNum>
  <w:abstractNum w:abstractNumId="9" w15:restartNumberingAfterBreak="0">
    <w:nsid w:val="285D30C1"/>
    <w:multiLevelType w:val="hybridMultilevel"/>
    <w:tmpl w:val="18944CE8"/>
    <w:lvl w:ilvl="0" w:tplc="D5D26E60">
      <w:start w:val="1"/>
      <w:numFmt w:val="decimal"/>
      <w:lvlText w:val="%1."/>
      <w:lvlJc w:val="right"/>
      <w:pPr>
        <w:ind w:left="720" w:hanging="360"/>
      </w:pPr>
    </w:lvl>
    <w:lvl w:ilvl="1" w:tplc="C0622A10">
      <w:start w:val="1"/>
      <w:numFmt w:val="lowerLetter"/>
      <w:lvlText w:val="%2."/>
      <w:lvlJc w:val="left"/>
      <w:pPr>
        <w:ind w:left="1440" w:hanging="360"/>
      </w:pPr>
    </w:lvl>
    <w:lvl w:ilvl="2" w:tplc="FFBC8514">
      <w:start w:val="1"/>
      <w:numFmt w:val="lowerRoman"/>
      <w:lvlText w:val="%3."/>
      <w:lvlJc w:val="right"/>
      <w:pPr>
        <w:ind w:left="2160" w:hanging="180"/>
      </w:pPr>
    </w:lvl>
    <w:lvl w:ilvl="3" w:tplc="B8C2669A">
      <w:start w:val="1"/>
      <w:numFmt w:val="decimal"/>
      <w:lvlText w:val="%4."/>
      <w:lvlJc w:val="left"/>
      <w:pPr>
        <w:ind w:left="2880" w:hanging="360"/>
      </w:pPr>
    </w:lvl>
    <w:lvl w:ilvl="4" w:tplc="9A9E2D48">
      <w:start w:val="1"/>
      <w:numFmt w:val="lowerLetter"/>
      <w:lvlText w:val="%5."/>
      <w:lvlJc w:val="left"/>
      <w:pPr>
        <w:ind w:left="3600" w:hanging="360"/>
      </w:pPr>
    </w:lvl>
    <w:lvl w:ilvl="5" w:tplc="8D94EBAE">
      <w:start w:val="1"/>
      <w:numFmt w:val="lowerRoman"/>
      <w:lvlText w:val="%6."/>
      <w:lvlJc w:val="right"/>
      <w:pPr>
        <w:ind w:left="4320" w:hanging="180"/>
      </w:pPr>
    </w:lvl>
    <w:lvl w:ilvl="6" w:tplc="362CC896">
      <w:start w:val="1"/>
      <w:numFmt w:val="decimal"/>
      <w:lvlText w:val="%7."/>
      <w:lvlJc w:val="left"/>
      <w:pPr>
        <w:ind w:left="5040" w:hanging="360"/>
      </w:pPr>
    </w:lvl>
    <w:lvl w:ilvl="7" w:tplc="D7E28C66">
      <w:start w:val="1"/>
      <w:numFmt w:val="lowerLetter"/>
      <w:lvlText w:val="%8."/>
      <w:lvlJc w:val="left"/>
      <w:pPr>
        <w:ind w:left="5760" w:hanging="360"/>
      </w:pPr>
    </w:lvl>
    <w:lvl w:ilvl="8" w:tplc="94AABA88">
      <w:start w:val="1"/>
      <w:numFmt w:val="lowerRoman"/>
      <w:lvlText w:val="%9."/>
      <w:lvlJc w:val="right"/>
      <w:pPr>
        <w:ind w:left="6480" w:hanging="180"/>
      </w:pPr>
    </w:lvl>
  </w:abstractNum>
  <w:abstractNum w:abstractNumId="10" w15:restartNumberingAfterBreak="0">
    <w:nsid w:val="3A034D56"/>
    <w:multiLevelType w:val="hybridMultilevel"/>
    <w:tmpl w:val="9B7A2AE6"/>
    <w:lvl w:ilvl="0" w:tplc="3C7E0FE2">
      <w:start w:val="1"/>
      <w:numFmt w:val="decimal"/>
      <w:lvlText w:val="%1."/>
      <w:lvlJc w:val="right"/>
      <w:pPr>
        <w:tabs>
          <w:tab w:val="num" w:pos="180"/>
        </w:tabs>
        <w:ind w:left="180" w:hanging="180"/>
      </w:pPr>
      <w:rPr>
        <w:b w:val="0"/>
      </w:rPr>
    </w:lvl>
    <w:lvl w:ilvl="1" w:tplc="B99637E4">
      <w:start w:val="1"/>
      <w:numFmt w:val="bullet"/>
      <w:lvlText w:val=""/>
      <w:lvlJc w:val="left"/>
      <w:pPr>
        <w:tabs>
          <w:tab w:val="num" w:pos="720"/>
        </w:tabs>
        <w:ind w:left="720" w:hanging="720"/>
      </w:pPr>
      <w:rPr>
        <w:rFonts w:ascii="Symbol" w:hAnsi="Symbol" w:hint="default"/>
        <w:b w:val="0"/>
      </w:rPr>
    </w:lvl>
    <w:lvl w:ilvl="2" w:tplc="ADD66E60">
      <w:start w:val="1"/>
      <w:numFmt w:val="bullet"/>
      <w:lvlText w:val=""/>
      <w:lvlJc w:val="left"/>
      <w:pPr>
        <w:tabs>
          <w:tab w:val="num" w:pos="1440"/>
        </w:tabs>
        <w:ind w:left="1440" w:hanging="720"/>
      </w:pPr>
      <w:rPr>
        <w:rFonts w:ascii="Symbol" w:hAnsi="Symbol" w:hint="default"/>
        <w:b w:val="0"/>
      </w:rPr>
    </w:lvl>
    <w:lvl w:ilvl="3" w:tplc="B7EC84EA">
      <w:start w:val="1"/>
      <w:numFmt w:val="lowerLetter"/>
      <w:lvlText w:val="(%4)"/>
      <w:lvlJc w:val="left"/>
      <w:pPr>
        <w:tabs>
          <w:tab w:val="num" w:pos="1440"/>
        </w:tabs>
        <w:ind w:left="1440" w:hanging="720"/>
      </w:pPr>
      <w:rPr>
        <w:rFonts w:hint="default"/>
      </w:rPr>
    </w:lvl>
    <w:lvl w:ilvl="4" w:tplc="75CEE0AC">
      <w:start w:val="1"/>
      <w:numFmt w:val="lowerRoman"/>
      <w:lvlText w:val="%5."/>
      <w:lvlJc w:val="left"/>
      <w:pPr>
        <w:tabs>
          <w:tab w:val="num" w:pos="2160"/>
        </w:tabs>
        <w:ind w:left="2160" w:hanging="720"/>
      </w:pPr>
      <w:rPr>
        <w:rFonts w:hint="default"/>
      </w:rPr>
    </w:lvl>
    <w:lvl w:ilvl="5" w:tplc="AB82240A">
      <w:start w:val="1"/>
      <w:numFmt w:val="lowerLetter"/>
      <w:lvlText w:val="(%6)"/>
      <w:lvlJc w:val="left"/>
      <w:pPr>
        <w:tabs>
          <w:tab w:val="num" w:pos="720"/>
        </w:tabs>
        <w:ind w:left="720" w:hanging="720"/>
      </w:pPr>
      <w:rPr>
        <w:rFonts w:hint="default"/>
      </w:rPr>
    </w:lvl>
    <w:lvl w:ilvl="6" w:tplc="148EF2C6">
      <w:start w:val="1"/>
      <w:numFmt w:val="lowerRoman"/>
      <w:lvlText w:val="(%7)"/>
      <w:lvlJc w:val="left"/>
      <w:pPr>
        <w:tabs>
          <w:tab w:val="num" w:pos="720"/>
        </w:tabs>
        <w:ind w:left="720" w:hanging="720"/>
      </w:pPr>
      <w:rPr>
        <w:rFonts w:hint="default"/>
      </w:rPr>
    </w:lvl>
    <w:lvl w:ilvl="7" w:tplc="1AC69A10">
      <w:start w:val="1"/>
      <w:numFmt w:val="upperLetter"/>
      <w:lvlText w:val="(%8)"/>
      <w:lvlJc w:val="left"/>
      <w:pPr>
        <w:tabs>
          <w:tab w:val="num" w:pos="720"/>
        </w:tabs>
        <w:ind w:left="720" w:hanging="720"/>
      </w:pPr>
      <w:rPr>
        <w:rFonts w:hint="default"/>
      </w:rPr>
    </w:lvl>
    <w:lvl w:ilvl="8" w:tplc="CF989510">
      <w:start w:val="1"/>
      <w:numFmt w:val="bullet"/>
      <w:lvlText w:val=""/>
      <w:lvlJc w:val="left"/>
      <w:pPr>
        <w:tabs>
          <w:tab w:val="num" w:pos="720"/>
        </w:tabs>
        <w:ind w:left="720" w:hanging="720"/>
      </w:pPr>
      <w:rPr>
        <w:rFonts w:ascii="Symbol" w:hAnsi="Symbol" w:hint="default"/>
        <w:color w:val="auto"/>
      </w:rPr>
    </w:lvl>
  </w:abstractNum>
  <w:abstractNum w:abstractNumId="11" w15:restartNumberingAfterBreak="0">
    <w:nsid w:val="3DCE392B"/>
    <w:multiLevelType w:val="hybridMultilevel"/>
    <w:tmpl w:val="ACC6BC46"/>
    <w:lvl w:ilvl="0" w:tplc="22824862">
      <w:start w:val="1"/>
      <w:numFmt w:val="bullet"/>
      <w:lvlText w:val=""/>
      <w:lvlJc w:val="left"/>
      <w:pPr>
        <w:tabs>
          <w:tab w:val="num" w:pos="540"/>
        </w:tabs>
        <w:ind w:left="540" w:hanging="180"/>
      </w:pPr>
      <w:rPr>
        <w:rFonts w:ascii="Symbol" w:hAnsi="Symbol" w:hint="default"/>
        <w:b w:val="0"/>
      </w:rPr>
    </w:lvl>
    <w:lvl w:ilvl="1" w:tplc="2FF2AEB4">
      <w:start w:val="1"/>
      <w:numFmt w:val="bullet"/>
      <w:lvlText w:val=""/>
      <w:lvlJc w:val="left"/>
      <w:pPr>
        <w:tabs>
          <w:tab w:val="num" w:pos="1080"/>
        </w:tabs>
        <w:ind w:left="1080" w:hanging="720"/>
      </w:pPr>
      <w:rPr>
        <w:rFonts w:ascii="Symbol" w:hAnsi="Symbol" w:hint="default"/>
        <w:b w:val="0"/>
      </w:rPr>
    </w:lvl>
    <w:lvl w:ilvl="2" w:tplc="9A9E1C88">
      <w:start w:val="1"/>
      <w:numFmt w:val="bullet"/>
      <w:lvlText w:val=""/>
      <w:lvlJc w:val="left"/>
      <w:pPr>
        <w:tabs>
          <w:tab w:val="num" w:pos="1800"/>
        </w:tabs>
        <w:ind w:left="1800" w:hanging="720"/>
      </w:pPr>
      <w:rPr>
        <w:rFonts w:ascii="Symbol" w:hAnsi="Symbol" w:hint="default"/>
        <w:b w:val="0"/>
      </w:rPr>
    </w:lvl>
    <w:lvl w:ilvl="3" w:tplc="066468C8">
      <w:start w:val="1"/>
      <w:numFmt w:val="lowerLetter"/>
      <w:lvlText w:val="(%4)"/>
      <w:lvlJc w:val="left"/>
      <w:pPr>
        <w:tabs>
          <w:tab w:val="num" w:pos="1800"/>
        </w:tabs>
        <w:ind w:left="1800" w:hanging="720"/>
      </w:pPr>
      <w:rPr>
        <w:rFonts w:hint="default"/>
      </w:rPr>
    </w:lvl>
    <w:lvl w:ilvl="4" w:tplc="214268FE">
      <w:start w:val="1"/>
      <w:numFmt w:val="lowerRoman"/>
      <w:lvlText w:val="%5."/>
      <w:lvlJc w:val="left"/>
      <w:pPr>
        <w:tabs>
          <w:tab w:val="num" w:pos="2520"/>
        </w:tabs>
        <w:ind w:left="2520" w:hanging="720"/>
      </w:pPr>
      <w:rPr>
        <w:rFonts w:hint="default"/>
      </w:rPr>
    </w:lvl>
    <w:lvl w:ilvl="5" w:tplc="3A24CF1E">
      <w:start w:val="1"/>
      <w:numFmt w:val="lowerLetter"/>
      <w:lvlText w:val="(%6)"/>
      <w:lvlJc w:val="left"/>
      <w:pPr>
        <w:tabs>
          <w:tab w:val="num" w:pos="1080"/>
        </w:tabs>
        <w:ind w:left="1080" w:hanging="720"/>
      </w:pPr>
      <w:rPr>
        <w:rFonts w:hint="default"/>
      </w:rPr>
    </w:lvl>
    <w:lvl w:ilvl="6" w:tplc="272E99A6">
      <w:start w:val="1"/>
      <w:numFmt w:val="lowerRoman"/>
      <w:lvlText w:val="(%7)"/>
      <w:lvlJc w:val="left"/>
      <w:pPr>
        <w:tabs>
          <w:tab w:val="num" w:pos="1080"/>
        </w:tabs>
        <w:ind w:left="1080" w:hanging="720"/>
      </w:pPr>
      <w:rPr>
        <w:rFonts w:hint="default"/>
      </w:rPr>
    </w:lvl>
    <w:lvl w:ilvl="7" w:tplc="132E4E58">
      <w:start w:val="1"/>
      <w:numFmt w:val="upperLetter"/>
      <w:lvlText w:val="(%8)"/>
      <w:lvlJc w:val="left"/>
      <w:pPr>
        <w:tabs>
          <w:tab w:val="num" w:pos="1080"/>
        </w:tabs>
        <w:ind w:left="1080" w:hanging="720"/>
      </w:pPr>
      <w:rPr>
        <w:rFonts w:hint="default"/>
      </w:rPr>
    </w:lvl>
    <w:lvl w:ilvl="8" w:tplc="0870F3D0">
      <w:start w:val="1"/>
      <w:numFmt w:val="bullet"/>
      <w:lvlText w:val=""/>
      <w:lvlJc w:val="left"/>
      <w:pPr>
        <w:tabs>
          <w:tab w:val="num" w:pos="1080"/>
        </w:tabs>
        <w:ind w:left="1080" w:hanging="720"/>
      </w:pPr>
      <w:rPr>
        <w:rFonts w:ascii="Symbol" w:hAnsi="Symbol" w:hint="default"/>
        <w:color w:val="auto"/>
      </w:rPr>
    </w:lvl>
  </w:abstractNum>
  <w:abstractNum w:abstractNumId="12" w15:restartNumberingAfterBreak="0">
    <w:nsid w:val="3DFF2FC2"/>
    <w:multiLevelType w:val="hybridMultilevel"/>
    <w:tmpl w:val="C882D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830BC"/>
    <w:multiLevelType w:val="multilevel"/>
    <w:tmpl w:val="E2E86C5E"/>
    <w:lvl w:ilvl="0">
      <w:start w:val="1"/>
      <w:numFmt w:val="decimal"/>
      <w:lvlText w:val="%1."/>
      <w:lvlJc w:val="right"/>
      <w:pPr>
        <w:tabs>
          <w:tab w:val="num" w:pos="180"/>
        </w:tabs>
        <w:ind w:left="180" w:hanging="180"/>
      </w:pPr>
      <w:rPr>
        <w:b w:val="0"/>
      </w:rPr>
    </w:lvl>
    <w:lvl w:ilvl="1">
      <w:start w:val="10"/>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D32329F"/>
    <w:multiLevelType w:val="hybridMultilevel"/>
    <w:tmpl w:val="57DE50DA"/>
    <w:lvl w:ilvl="0" w:tplc="1A707CE4">
      <w:start w:val="1"/>
      <w:numFmt w:val="decimal"/>
      <w:lvlText w:val="%1."/>
      <w:lvlJc w:val="left"/>
      <w:pPr>
        <w:ind w:left="720" w:hanging="360"/>
      </w:pPr>
    </w:lvl>
    <w:lvl w:ilvl="1" w:tplc="B9941B0A">
      <w:start w:val="1"/>
      <w:numFmt w:val="lowerLetter"/>
      <w:lvlText w:val="%2."/>
      <w:lvlJc w:val="left"/>
      <w:pPr>
        <w:ind w:left="1440" w:hanging="360"/>
      </w:pPr>
    </w:lvl>
    <w:lvl w:ilvl="2" w:tplc="A6D4B758">
      <w:start w:val="1"/>
      <w:numFmt w:val="lowerRoman"/>
      <w:lvlText w:val="%3."/>
      <w:lvlJc w:val="right"/>
      <w:pPr>
        <w:ind w:left="2160" w:hanging="180"/>
      </w:pPr>
    </w:lvl>
    <w:lvl w:ilvl="3" w:tplc="3880DF5C">
      <w:start w:val="1"/>
      <w:numFmt w:val="decimal"/>
      <w:lvlText w:val="%4."/>
      <w:lvlJc w:val="left"/>
      <w:pPr>
        <w:ind w:left="2880" w:hanging="360"/>
      </w:pPr>
    </w:lvl>
    <w:lvl w:ilvl="4" w:tplc="5FE8D834">
      <w:start w:val="1"/>
      <w:numFmt w:val="lowerLetter"/>
      <w:lvlText w:val="%5."/>
      <w:lvlJc w:val="left"/>
      <w:pPr>
        <w:ind w:left="3600" w:hanging="360"/>
      </w:pPr>
    </w:lvl>
    <w:lvl w:ilvl="5" w:tplc="EBE8D2C2">
      <w:start w:val="1"/>
      <w:numFmt w:val="lowerRoman"/>
      <w:lvlText w:val="%6."/>
      <w:lvlJc w:val="right"/>
      <w:pPr>
        <w:ind w:left="4320" w:hanging="180"/>
      </w:pPr>
    </w:lvl>
    <w:lvl w:ilvl="6" w:tplc="E65E59FA">
      <w:start w:val="1"/>
      <w:numFmt w:val="decimal"/>
      <w:lvlText w:val="%7."/>
      <w:lvlJc w:val="left"/>
      <w:pPr>
        <w:ind w:left="5040" w:hanging="360"/>
      </w:pPr>
    </w:lvl>
    <w:lvl w:ilvl="7" w:tplc="4A04F064">
      <w:start w:val="1"/>
      <w:numFmt w:val="lowerLetter"/>
      <w:lvlText w:val="%8."/>
      <w:lvlJc w:val="left"/>
      <w:pPr>
        <w:ind w:left="5760" w:hanging="360"/>
      </w:pPr>
    </w:lvl>
    <w:lvl w:ilvl="8" w:tplc="E5F44C0A">
      <w:start w:val="1"/>
      <w:numFmt w:val="lowerRoman"/>
      <w:lvlText w:val="%9."/>
      <w:lvlJc w:val="right"/>
      <w:pPr>
        <w:ind w:left="6480" w:hanging="180"/>
      </w:pPr>
    </w:lvl>
  </w:abstractNum>
  <w:abstractNum w:abstractNumId="15" w15:restartNumberingAfterBreak="0">
    <w:nsid w:val="61442FBF"/>
    <w:multiLevelType w:val="hybridMultilevel"/>
    <w:tmpl w:val="E8DCCA46"/>
    <w:lvl w:ilvl="0" w:tplc="6890B7BC">
      <w:start w:val="1"/>
      <w:numFmt w:val="decimal"/>
      <w:lvlText w:val="%1."/>
      <w:lvlJc w:val="right"/>
      <w:pPr>
        <w:ind w:left="720" w:hanging="360"/>
      </w:pPr>
    </w:lvl>
    <w:lvl w:ilvl="1" w:tplc="221024FC">
      <w:start w:val="1"/>
      <w:numFmt w:val="lowerLetter"/>
      <w:lvlText w:val="%2."/>
      <w:lvlJc w:val="left"/>
      <w:pPr>
        <w:ind w:left="1440" w:hanging="360"/>
      </w:pPr>
    </w:lvl>
    <w:lvl w:ilvl="2" w:tplc="36641946">
      <w:start w:val="1"/>
      <w:numFmt w:val="lowerRoman"/>
      <w:lvlText w:val="%3."/>
      <w:lvlJc w:val="right"/>
      <w:pPr>
        <w:ind w:left="2160" w:hanging="180"/>
      </w:pPr>
    </w:lvl>
    <w:lvl w:ilvl="3" w:tplc="E7DEF3DC">
      <w:start w:val="1"/>
      <w:numFmt w:val="decimal"/>
      <w:lvlText w:val="%4."/>
      <w:lvlJc w:val="left"/>
      <w:pPr>
        <w:ind w:left="2880" w:hanging="360"/>
      </w:pPr>
    </w:lvl>
    <w:lvl w:ilvl="4" w:tplc="F75656E0">
      <w:start w:val="1"/>
      <w:numFmt w:val="lowerLetter"/>
      <w:lvlText w:val="%5."/>
      <w:lvlJc w:val="left"/>
      <w:pPr>
        <w:ind w:left="3600" w:hanging="360"/>
      </w:pPr>
    </w:lvl>
    <w:lvl w:ilvl="5" w:tplc="57EEE17A">
      <w:start w:val="1"/>
      <w:numFmt w:val="lowerRoman"/>
      <w:lvlText w:val="%6."/>
      <w:lvlJc w:val="right"/>
      <w:pPr>
        <w:ind w:left="4320" w:hanging="180"/>
      </w:pPr>
    </w:lvl>
    <w:lvl w:ilvl="6" w:tplc="94D887EE">
      <w:start w:val="1"/>
      <w:numFmt w:val="decimal"/>
      <w:lvlText w:val="%7."/>
      <w:lvlJc w:val="left"/>
      <w:pPr>
        <w:ind w:left="5040" w:hanging="360"/>
      </w:pPr>
    </w:lvl>
    <w:lvl w:ilvl="7" w:tplc="162AC600">
      <w:start w:val="1"/>
      <w:numFmt w:val="lowerLetter"/>
      <w:lvlText w:val="%8."/>
      <w:lvlJc w:val="left"/>
      <w:pPr>
        <w:ind w:left="5760" w:hanging="360"/>
      </w:pPr>
    </w:lvl>
    <w:lvl w:ilvl="8" w:tplc="745C8BAE">
      <w:start w:val="1"/>
      <w:numFmt w:val="lowerRoman"/>
      <w:lvlText w:val="%9."/>
      <w:lvlJc w:val="right"/>
      <w:pPr>
        <w:ind w:left="6480" w:hanging="180"/>
      </w:pPr>
    </w:lvl>
  </w:abstractNum>
  <w:abstractNum w:abstractNumId="16" w15:restartNumberingAfterBreak="0">
    <w:nsid w:val="664A7E9E"/>
    <w:multiLevelType w:val="hybridMultilevel"/>
    <w:tmpl w:val="9B7A2AE6"/>
    <w:lvl w:ilvl="0" w:tplc="26CE07FA">
      <w:start w:val="1"/>
      <w:numFmt w:val="decimal"/>
      <w:lvlText w:val="%1."/>
      <w:lvlJc w:val="right"/>
      <w:pPr>
        <w:tabs>
          <w:tab w:val="num" w:pos="180"/>
        </w:tabs>
        <w:ind w:left="180" w:hanging="180"/>
      </w:pPr>
      <w:rPr>
        <w:b w:val="0"/>
      </w:rPr>
    </w:lvl>
    <w:lvl w:ilvl="1" w:tplc="7006FEAC">
      <w:start w:val="1"/>
      <w:numFmt w:val="bullet"/>
      <w:lvlText w:val=""/>
      <w:lvlJc w:val="left"/>
      <w:pPr>
        <w:tabs>
          <w:tab w:val="num" w:pos="720"/>
        </w:tabs>
        <w:ind w:left="720" w:hanging="720"/>
      </w:pPr>
      <w:rPr>
        <w:rFonts w:ascii="Symbol" w:hAnsi="Symbol" w:hint="default"/>
        <w:b w:val="0"/>
      </w:rPr>
    </w:lvl>
    <w:lvl w:ilvl="2" w:tplc="DA9E8A56">
      <w:start w:val="1"/>
      <w:numFmt w:val="bullet"/>
      <w:lvlText w:val=""/>
      <w:lvlJc w:val="left"/>
      <w:pPr>
        <w:tabs>
          <w:tab w:val="num" w:pos="1440"/>
        </w:tabs>
        <w:ind w:left="1440" w:hanging="720"/>
      </w:pPr>
      <w:rPr>
        <w:rFonts w:ascii="Symbol" w:hAnsi="Symbol" w:hint="default"/>
        <w:b w:val="0"/>
      </w:rPr>
    </w:lvl>
    <w:lvl w:ilvl="3" w:tplc="74369DBE">
      <w:start w:val="1"/>
      <w:numFmt w:val="lowerLetter"/>
      <w:lvlText w:val="(%4)"/>
      <w:lvlJc w:val="left"/>
      <w:pPr>
        <w:tabs>
          <w:tab w:val="num" w:pos="1440"/>
        </w:tabs>
        <w:ind w:left="1440" w:hanging="720"/>
      </w:pPr>
      <w:rPr>
        <w:rFonts w:hint="default"/>
      </w:rPr>
    </w:lvl>
    <w:lvl w:ilvl="4" w:tplc="0CB6F32C">
      <w:start w:val="1"/>
      <w:numFmt w:val="lowerRoman"/>
      <w:lvlText w:val="%5."/>
      <w:lvlJc w:val="left"/>
      <w:pPr>
        <w:tabs>
          <w:tab w:val="num" w:pos="2160"/>
        </w:tabs>
        <w:ind w:left="2160" w:hanging="720"/>
      </w:pPr>
      <w:rPr>
        <w:rFonts w:hint="default"/>
      </w:rPr>
    </w:lvl>
    <w:lvl w:ilvl="5" w:tplc="80E2D7A2">
      <w:start w:val="1"/>
      <w:numFmt w:val="lowerLetter"/>
      <w:lvlText w:val="(%6)"/>
      <w:lvlJc w:val="left"/>
      <w:pPr>
        <w:tabs>
          <w:tab w:val="num" w:pos="720"/>
        </w:tabs>
        <w:ind w:left="720" w:hanging="720"/>
      </w:pPr>
      <w:rPr>
        <w:rFonts w:hint="default"/>
      </w:rPr>
    </w:lvl>
    <w:lvl w:ilvl="6" w:tplc="FCAA9E2E">
      <w:start w:val="1"/>
      <w:numFmt w:val="lowerRoman"/>
      <w:lvlText w:val="(%7)"/>
      <w:lvlJc w:val="left"/>
      <w:pPr>
        <w:tabs>
          <w:tab w:val="num" w:pos="720"/>
        </w:tabs>
        <w:ind w:left="720" w:hanging="720"/>
      </w:pPr>
      <w:rPr>
        <w:rFonts w:hint="default"/>
      </w:rPr>
    </w:lvl>
    <w:lvl w:ilvl="7" w:tplc="DE7A8C5E">
      <w:start w:val="1"/>
      <w:numFmt w:val="upperLetter"/>
      <w:lvlText w:val="(%8)"/>
      <w:lvlJc w:val="left"/>
      <w:pPr>
        <w:tabs>
          <w:tab w:val="num" w:pos="720"/>
        </w:tabs>
        <w:ind w:left="720" w:hanging="720"/>
      </w:pPr>
      <w:rPr>
        <w:rFonts w:hint="default"/>
      </w:rPr>
    </w:lvl>
    <w:lvl w:ilvl="8" w:tplc="8D4280FE">
      <w:start w:val="1"/>
      <w:numFmt w:val="bullet"/>
      <w:lvlText w:val=""/>
      <w:lvlJc w:val="left"/>
      <w:pPr>
        <w:tabs>
          <w:tab w:val="num" w:pos="720"/>
        </w:tabs>
        <w:ind w:left="720" w:hanging="720"/>
      </w:pPr>
      <w:rPr>
        <w:rFonts w:ascii="Symbol" w:hAnsi="Symbol" w:hint="default"/>
        <w:color w:val="auto"/>
      </w:rPr>
    </w:lvl>
  </w:abstractNum>
  <w:abstractNum w:abstractNumId="17" w15:restartNumberingAfterBreak="0">
    <w:nsid w:val="693A2E25"/>
    <w:multiLevelType w:val="hybridMultilevel"/>
    <w:tmpl w:val="F8BE2CB2"/>
    <w:lvl w:ilvl="0" w:tplc="42CAB9B0">
      <w:start w:val="1"/>
      <w:numFmt w:val="decimal"/>
      <w:lvlText w:val="%1."/>
      <w:lvlJc w:val="right"/>
      <w:pPr>
        <w:tabs>
          <w:tab w:val="num" w:pos="180"/>
        </w:tabs>
        <w:ind w:left="180" w:hanging="180"/>
      </w:pPr>
      <w:rPr>
        <w:b w:val="0"/>
      </w:rPr>
    </w:lvl>
    <w:lvl w:ilvl="1" w:tplc="4D922BF0">
      <w:start w:val="1"/>
      <w:numFmt w:val="decimal"/>
      <w:lvlText w:val="%2."/>
      <w:lvlJc w:val="left"/>
      <w:pPr>
        <w:tabs>
          <w:tab w:val="num" w:pos="720"/>
        </w:tabs>
        <w:ind w:left="720" w:hanging="720"/>
      </w:pPr>
      <w:rPr>
        <w:rFonts w:hint="default"/>
        <w:b w:val="0"/>
      </w:rPr>
    </w:lvl>
    <w:lvl w:ilvl="2" w:tplc="0A42E29E">
      <w:start w:val="1"/>
      <w:numFmt w:val="bullet"/>
      <w:lvlText w:val=""/>
      <w:lvlJc w:val="left"/>
      <w:pPr>
        <w:tabs>
          <w:tab w:val="num" w:pos="1440"/>
        </w:tabs>
        <w:ind w:left="1440" w:hanging="720"/>
      </w:pPr>
      <w:rPr>
        <w:rFonts w:ascii="Symbol" w:hAnsi="Symbol" w:hint="default"/>
        <w:b w:val="0"/>
      </w:rPr>
    </w:lvl>
    <w:lvl w:ilvl="3" w:tplc="7C286B1C">
      <w:start w:val="1"/>
      <w:numFmt w:val="lowerLetter"/>
      <w:lvlText w:val="(%4)"/>
      <w:lvlJc w:val="left"/>
      <w:pPr>
        <w:tabs>
          <w:tab w:val="num" w:pos="1440"/>
        </w:tabs>
        <w:ind w:left="1440" w:hanging="720"/>
      </w:pPr>
      <w:rPr>
        <w:rFonts w:hint="default"/>
      </w:rPr>
    </w:lvl>
    <w:lvl w:ilvl="4" w:tplc="997828AE">
      <w:start w:val="1"/>
      <w:numFmt w:val="lowerRoman"/>
      <w:lvlText w:val="%5."/>
      <w:lvlJc w:val="left"/>
      <w:pPr>
        <w:tabs>
          <w:tab w:val="num" w:pos="2160"/>
        </w:tabs>
        <w:ind w:left="2160" w:hanging="720"/>
      </w:pPr>
      <w:rPr>
        <w:rFonts w:hint="default"/>
      </w:rPr>
    </w:lvl>
    <w:lvl w:ilvl="5" w:tplc="FE54927E">
      <w:start w:val="1"/>
      <w:numFmt w:val="lowerLetter"/>
      <w:lvlText w:val="(%6)"/>
      <w:lvlJc w:val="left"/>
      <w:pPr>
        <w:tabs>
          <w:tab w:val="num" w:pos="720"/>
        </w:tabs>
        <w:ind w:left="720" w:hanging="720"/>
      </w:pPr>
      <w:rPr>
        <w:rFonts w:hint="default"/>
      </w:rPr>
    </w:lvl>
    <w:lvl w:ilvl="6" w:tplc="55C00B40">
      <w:start w:val="1"/>
      <w:numFmt w:val="lowerRoman"/>
      <w:lvlText w:val="(%7)"/>
      <w:lvlJc w:val="left"/>
      <w:pPr>
        <w:tabs>
          <w:tab w:val="num" w:pos="720"/>
        </w:tabs>
        <w:ind w:left="720" w:hanging="720"/>
      </w:pPr>
      <w:rPr>
        <w:rFonts w:hint="default"/>
      </w:rPr>
    </w:lvl>
    <w:lvl w:ilvl="7" w:tplc="02D607AC">
      <w:start w:val="1"/>
      <w:numFmt w:val="upperLetter"/>
      <w:lvlText w:val="(%8)"/>
      <w:lvlJc w:val="left"/>
      <w:pPr>
        <w:tabs>
          <w:tab w:val="num" w:pos="720"/>
        </w:tabs>
        <w:ind w:left="720" w:hanging="720"/>
      </w:pPr>
      <w:rPr>
        <w:rFonts w:hint="default"/>
      </w:rPr>
    </w:lvl>
    <w:lvl w:ilvl="8" w:tplc="CBE24EA2">
      <w:start w:val="1"/>
      <w:numFmt w:val="bullet"/>
      <w:lvlText w:val=""/>
      <w:lvlJc w:val="left"/>
      <w:pPr>
        <w:tabs>
          <w:tab w:val="num" w:pos="720"/>
        </w:tabs>
        <w:ind w:left="720" w:hanging="720"/>
      </w:pPr>
      <w:rPr>
        <w:rFonts w:ascii="Symbol" w:hAnsi="Symbol" w:hint="default"/>
        <w:color w:val="auto"/>
      </w:rPr>
    </w:lvl>
  </w:abstractNum>
  <w:abstractNum w:abstractNumId="18" w15:restartNumberingAfterBreak="0">
    <w:nsid w:val="6B015C02"/>
    <w:multiLevelType w:val="hybridMultilevel"/>
    <w:tmpl w:val="13CA80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ED4DA6"/>
    <w:multiLevelType w:val="hybridMultilevel"/>
    <w:tmpl w:val="497231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6015051"/>
    <w:multiLevelType w:val="hybridMultilevel"/>
    <w:tmpl w:val="EA82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876DC"/>
    <w:multiLevelType w:val="hybridMultilevel"/>
    <w:tmpl w:val="47C25E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8D4AD9"/>
    <w:multiLevelType w:val="hybridMultilevel"/>
    <w:tmpl w:val="554236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14"/>
  </w:num>
  <w:num w:numId="5">
    <w:abstractNumId w:val="13"/>
  </w:num>
  <w:num w:numId="6">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12"/>
  </w:num>
  <w:num w:numId="12">
    <w:abstractNumId w:val="2"/>
  </w:num>
  <w:num w:numId="13">
    <w:abstractNumId w:val="16"/>
  </w:num>
  <w:num w:numId="14">
    <w:abstractNumId w:val="11"/>
  </w:num>
  <w:num w:numId="15">
    <w:abstractNumId w:val="10"/>
  </w:num>
  <w:num w:numId="16">
    <w:abstractNumId w:val="4"/>
  </w:num>
  <w:num w:numId="17">
    <w:abstractNumId w:val="17"/>
  </w:num>
  <w:num w:numId="18">
    <w:abstractNumId w:val="5"/>
  </w:num>
  <w:num w:numId="19">
    <w:abstractNumId w:val="7"/>
  </w:num>
  <w:num w:numId="20">
    <w:abstractNumId w:val="8"/>
  </w:num>
  <w:num w:numId="21">
    <w:abstractNumId w:val="22"/>
  </w:num>
  <w:num w:numId="22">
    <w:abstractNumId w:val="3"/>
  </w:num>
  <w:num w:numId="23">
    <w:abstractNumId w:val="18"/>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57"/>
    <w:rsid w:val="00051D41"/>
    <w:rsid w:val="00107741"/>
    <w:rsid w:val="00217C3D"/>
    <w:rsid w:val="0027599A"/>
    <w:rsid w:val="00282AA3"/>
    <w:rsid w:val="002A66B2"/>
    <w:rsid w:val="002B688D"/>
    <w:rsid w:val="002E77BB"/>
    <w:rsid w:val="00323C0E"/>
    <w:rsid w:val="0034220A"/>
    <w:rsid w:val="00364BD8"/>
    <w:rsid w:val="003B6A13"/>
    <w:rsid w:val="003D5F2F"/>
    <w:rsid w:val="003F574C"/>
    <w:rsid w:val="0044360B"/>
    <w:rsid w:val="00472C87"/>
    <w:rsid w:val="00476DB9"/>
    <w:rsid w:val="004D2C32"/>
    <w:rsid w:val="00541C31"/>
    <w:rsid w:val="00644943"/>
    <w:rsid w:val="00674818"/>
    <w:rsid w:val="00691204"/>
    <w:rsid w:val="006A2DC8"/>
    <w:rsid w:val="006B3850"/>
    <w:rsid w:val="006F5C36"/>
    <w:rsid w:val="00745FE7"/>
    <w:rsid w:val="00797028"/>
    <w:rsid w:val="008A7A93"/>
    <w:rsid w:val="008D25A0"/>
    <w:rsid w:val="00904587"/>
    <w:rsid w:val="009429DD"/>
    <w:rsid w:val="009508BA"/>
    <w:rsid w:val="00954EC6"/>
    <w:rsid w:val="009C70EF"/>
    <w:rsid w:val="009D5FB9"/>
    <w:rsid w:val="00A20708"/>
    <w:rsid w:val="00A821CC"/>
    <w:rsid w:val="00BF09DC"/>
    <w:rsid w:val="00C15226"/>
    <w:rsid w:val="00CF11E2"/>
    <w:rsid w:val="00D15E3A"/>
    <w:rsid w:val="00D85128"/>
    <w:rsid w:val="00D87B46"/>
    <w:rsid w:val="00DB6BB9"/>
    <w:rsid w:val="00DD4FC9"/>
    <w:rsid w:val="00E24893"/>
    <w:rsid w:val="00E53F43"/>
    <w:rsid w:val="00E57A67"/>
    <w:rsid w:val="00E73B1D"/>
    <w:rsid w:val="00EB7FA8"/>
    <w:rsid w:val="00F37157"/>
    <w:rsid w:val="00F64372"/>
    <w:rsid w:val="00F95E64"/>
    <w:rsid w:val="00FA3584"/>
    <w:rsid w:val="00FC568F"/>
    <w:rsid w:val="00FD3E2F"/>
    <w:rsid w:val="00FE1EC2"/>
    <w:rsid w:val="016AB23F"/>
    <w:rsid w:val="04206E46"/>
    <w:rsid w:val="04E00F7F"/>
    <w:rsid w:val="067BDFE0"/>
    <w:rsid w:val="0817B041"/>
    <w:rsid w:val="0827EEF9"/>
    <w:rsid w:val="08591E33"/>
    <w:rsid w:val="0B9120C4"/>
    <w:rsid w:val="0C6BD2F0"/>
    <w:rsid w:val="0F3AF577"/>
    <w:rsid w:val="1426F3EC"/>
    <w:rsid w:val="1520A115"/>
    <w:rsid w:val="1685FEC1"/>
    <w:rsid w:val="1700D0ED"/>
    <w:rsid w:val="192B19C1"/>
    <w:rsid w:val="194F0275"/>
    <w:rsid w:val="1BBD7FE6"/>
    <w:rsid w:val="1CC837D4"/>
    <w:rsid w:val="21546F45"/>
    <w:rsid w:val="242B773D"/>
    <w:rsid w:val="271D966D"/>
    <w:rsid w:val="2A86166F"/>
    <w:rsid w:val="2EAD096E"/>
    <w:rsid w:val="33998D99"/>
    <w:rsid w:val="3583383E"/>
    <w:rsid w:val="3885BD7B"/>
    <w:rsid w:val="3BA93677"/>
    <w:rsid w:val="4496BCAD"/>
    <w:rsid w:val="4670FE7A"/>
    <w:rsid w:val="4879F754"/>
    <w:rsid w:val="4A06BF66"/>
    <w:rsid w:val="4D172B97"/>
    <w:rsid w:val="4DC07C9D"/>
    <w:rsid w:val="4F75C733"/>
    <w:rsid w:val="53A36CC8"/>
    <w:rsid w:val="53BE92EA"/>
    <w:rsid w:val="5CB76D15"/>
    <w:rsid w:val="5E6EE99A"/>
    <w:rsid w:val="5EA3C04F"/>
    <w:rsid w:val="64F8C72C"/>
    <w:rsid w:val="682A0EFA"/>
    <w:rsid w:val="6840D124"/>
    <w:rsid w:val="6BA8643E"/>
    <w:rsid w:val="6E982257"/>
    <w:rsid w:val="7076B57C"/>
    <w:rsid w:val="720EFAA2"/>
    <w:rsid w:val="7603B9AC"/>
    <w:rsid w:val="7C99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701B"/>
  <w15:docId w15:val="{7B4582F3-9439-4B6F-8D2E-7BADBDE6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CentreBold">
    <w:name w:val="BWBCentreBold"/>
    <w:basedOn w:val="Normal"/>
    <w:next w:val="Normal"/>
    <w:rsid w:val="00F37157"/>
    <w:pPr>
      <w:keepNext/>
      <w:spacing w:after="240"/>
      <w:jc w:val="center"/>
    </w:pPr>
    <w:rPr>
      <w:b/>
      <w:szCs w:val="20"/>
    </w:rPr>
  </w:style>
  <w:style w:type="paragraph" w:customStyle="1" w:styleId="BWBLevel1">
    <w:name w:val="BWBLevel1"/>
    <w:basedOn w:val="Normal"/>
    <w:link w:val="BWBLevel1Char"/>
    <w:rsid w:val="00F37157"/>
    <w:pPr>
      <w:spacing w:after="240"/>
      <w:jc w:val="both"/>
      <w:outlineLvl w:val="0"/>
    </w:pPr>
    <w:rPr>
      <w:szCs w:val="20"/>
    </w:rPr>
  </w:style>
  <w:style w:type="paragraph" w:customStyle="1" w:styleId="BWBLevel2">
    <w:name w:val="BWBLevel2"/>
    <w:basedOn w:val="Normal"/>
    <w:link w:val="BWBLevel2Char"/>
    <w:rsid w:val="00F37157"/>
    <w:pPr>
      <w:numPr>
        <w:ilvl w:val="1"/>
        <w:numId w:val="5"/>
      </w:numPr>
      <w:spacing w:after="240"/>
      <w:jc w:val="both"/>
      <w:outlineLvl w:val="1"/>
    </w:pPr>
    <w:rPr>
      <w:szCs w:val="20"/>
    </w:rPr>
  </w:style>
  <w:style w:type="paragraph" w:customStyle="1" w:styleId="BWBLevel3">
    <w:name w:val="BWBLevel3"/>
    <w:basedOn w:val="Normal"/>
    <w:rsid w:val="00F37157"/>
    <w:pPr>
      <w:numPr>
        <w:ilvl w:val="2"/>
        <w:numId w:val="5"/>
      </w:numPr>
      <w:spacing w:after="240"/>
      <w:jc w:val="both"/>
      <w:outlineLvl w:val="2"/>
    </w:pPr>
    <w:rPr>
      <w:szCs w:val="20"/>
    </w:rPr>
  </w:style>
  <w:style w:type="paragraph" w:customStyle="1" w:styleId="BWBLevel4">
    <w:name w:val="BWBLevel4"/>
    <w:basedOn w:val="Normal"/>
    <w:rsid w:val="00F37157"/>
    <w:pPr>
      <w:numPr>
        <w:ilvl w:val="3"/>
        <w:numId w:val="5"/>
      </w:numPr>
      <w:spacing w:after="240"/>
      <w:jc w:val="both"/>
      <w:outlineLvl w:val="3"/>
    </w:pPr>
    <w:rPr>
      <w:szCs w:val="20"/>
    </w:rPr>
  </w:style>
  <w:style w:type="paragraph" w:customStyle="1" w:styleId="BWBLevel5">
    <w:name w:val="BWBLevel5"/>
    <w:basedOn w:val="Normal"/>
    <w:rsid w:val="00F37157"/>
    <w:pPr>
      <w:numPr>
        <w:ilvl w:val="4"/>
        <w:numId w:val="5"/>
      </w:numPr>
      <w:spacing w:after="240"/>
      <w:jc w:val="both"/>
      <w:outlineLvl w:val="4"/>
    </w:pPr>
    <w:rPr>
      <w:szCs w:val="20"/>
    </w:rPr>
  </w:style>
  <w:style w:type="paragraph" w:customStyle="1" w:styleId="BWBLevel6">
    <w:name w:val="BWBLevel6"/>
    <w:basedOn w:val="Normal"/>
    <w:rsid w:val="00F37157"/>
    <w:pPr>
      <w:numPr>
        <w:ilvl w:val="5"/>
        <w:numId w:val="5"/>
      </w:numPr>
      <w:spacing w:after="240"/>
      <w:jc w:val="both"/>
      <w:outlineLvl w:val="5"/>
    </w:pPr>
    <w:rPr>
      <w:szCs w:val="20"/>
    </w:rPr>
  </w:style>
  <w:style w:type="paragraph" w:customStyle="1" w:styleId="BWBLevel7">
    <w:name w:val="BWBLevel7"/>
    <w:basedOn w:val="Normal"/>
    <w:rsid w:val="00F37157"/>
    <w:pPr>
      <w:numPr>
        <w:ilvl w:val="6"/>
        <w:numId w:val="5"/>
      </w:numPr>
      <w:jc w:val="both"/>
    </w:pPr>
    <w:rPr>
      <w:szCs w:val="20"/>
    </w:rPr>
  </w:style>
  <w:style w:type="paragraph" w:customStyle="1" w:styleId="BWBLevel8">
    <w:name w:val="BWBLevel8"/>
    <w:basedOn w:val="Normal"/>
    <w:rsid w:val="00F37157"/>
    <w:pPr>
      <w:numPr>
        <w:ilvl w:val="7"/>
        <w:numId w:val="5"/>
      </w:numPr>
      <w:spacing w:after="60"/>
      <w:jc w:val="both"/>
    </w:pPr>
    <w:rPr>
      <w:szCs w:val="20"/>
    </w:rPr>
  </w:style>
  <w:style w:type="paragraph" w:customStyle="1" w:styleId="BWBLevel9">
    <w:name w:val="BWBLevel9"/>
    <w:basedOn w:val="Normal"/>
    <w:rsid w:val="00F37157"/>
    <w:pPr>
      <w:numPr>
        <w:ilvl w:val="8"/>
        <w:numId w:val="5"/>
      </w:numPr>
      <w:spacing w:after="60"/>
      <w:jc w:val="both"/>
    </w:pPr>
    <w:rPr>
      <w:szCs w:val="20"/>
    </w:rPr>
  </w:style>
  <w:style w:type="character" w:customStyle="1" w:styleId="BWBLevel1Char">
    <w:name w:val="BWBLevel1 Char"/>
    <w:link w:val="BWBLevel1"/>
    <w:rsid w:val="00F37157"/>
    <w:rPr>
      <w:rFonts w:ascii="Times New Roman" w:eastAsia="Times New Roman" w:hAnsi="Times New Roman" w:cs="Times New Roman"/>
      <w:sz w:val="24"/>
      <w:szCs w:val="20"/>
      <w:lang w:eastAsia="en-GB"/>
    </w:rPr>
  </w:style>
  <w:style w:type="character" w:customStyle="1" w:styleId="BWBLevel2Char">
    <w:name w:val="BWBLevel2 Char"/>
    <w:link w:val="BWBLevel2"/>
    <w:rsid w:val="00F37157"/>
    <w:rPr>
      <w:rFonts w:ascii="Times New Roman" w:eastAsia="Times New Roman" w:hAnsi="Times New Roman" w:cs="Times New Roman"/>
      <w:sz w:val="24"/>
      <w:szCs w:val="20"/>
      <w:lang w:eastAsia="en-GB"/>
    </w:rPr>
  </w:style>
  <w:style w:type="paragraph" w:customStyle="1" w:styleId="StyleBWBLevel2RightLeft0cmFirstline0cm">
    <w:name w:val="Style BWBLevel2 + Right Left:  0 cm First line:  0 cm"/>
    <w:basedOn w:val="BWBLevel2"/>
    <w:rsid w:val="00F37157"/>
    <w:pPr>
      <w:numPr>
        <w:ilvl w:val="0"/>
        <w:numId w:val="0"/>
      </w:numPr>
      <w:tabs>
        <w:tab w:val="num" w:pos="720"/>
      </w:tabs>
      <w:jc w:val="left"/>
    </w:pPr>
  </w:style>
  <w:style w:type="paragraph" w:styleId="BalloonText">
    <w:name w:val="Balloon Text"/>
    <w:basedOn w:val="Normal"/>
    <w:link w:val="BalloonTextChar"/>
    <w:uiPriority w:val="99"/>
    <w:semiHidden/>
    <w:unhideWhenUsed/>
    <w:rsid w:val="00FA3584"/>
    <w:rPr>
      <w:rFonts w:ascii="Tahoma" w:hAnsi="Tahoma" w:cs="Tahoma"/>
      <w:sz w:val="16"/>
      <w:szCs w:val="16"/>
    </w:rPr>
  </w:style>
  <w:style w:type="character" w:customStyle="1" w:styleId="BalloonTextChar">
    <w:name w:val="Balloon Text Char"/>
    <w:basedOn w:val="DefaultParagraphFont"/>
    <w:link w:val="BalloonText"/>
    <w:uiPriority w:val="99"/>
    <w:semiHidden/>
    <w:rsid w:val="00FA358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A3584"/>
    <w:rPr>
      <w:sz w:val="16"/>
      <w:szCs w:val="16"/>
    </w:rPr>
  </w:style>
  <w:style w:type="paragraph" w:styleId="CommentText">
    <w:name w:val="annotation text"/>
    <w:basedOn w:val="Normal"/>
    <w:link w:val="CommentTextChar"/>
    <w:uiPriority w:val="99"/>
    <w:semiHidden/>
    <w:unhideWhenUsed/>
    <w:rsid w:val="00FA3584"/>
    <w:rPr>
      <w:sz w:val="20"/>
      <w:szCs w:val="20"/>
    </w:rPr>
  </w:style>
  <w:style w:type="character" w:customStyle="1" w:styleId="CommentTextChar">
    <w:name w:val="Comment Text Char"/>
    <w:basedOn w:val="DefaultParagraphFont"/>
    <w:link w:val="CommentText"/>
    <w:uiPriority w:val="99"/>
    <w:semiHidden/>
    <w:rsid w:val="00FA358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A3584"/>
    <w:rPr>
      <w:b/>
      <w:bCs/>
    </w:rPr>
  </w:style>
  <w:style w:type="character" w:customStyle="1" w:styleId="CommentSubjectChar">
    <w:name w:val="Comment Subject Char"/>
    <w:basedOn w:val="CommentTextChar"/>
    <w:link w:val="CommentSubject"/>
    <w:uiPriority w:val="99"/>
    <w:semiHidden/>
    <w:rsid w:val="00FA3584"/>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B688D"/>
    <w:pPr>
      <w:tabs>
        <w:tab w:val="center" w:pos="4513"/>
        <w:tab w:val="right" w:pos="9026"/>
      </w:tabs>
    </w:pPr>
  </w:style>
  <w:style w:type="character" w:customStyle="1" w:styleId="HeaderChar">
    <w:name w:val="Header Char"/>
    <w:basedOn w:val="DefaultParagraphFont"/>
    <w:link w:val="Header"/>
    <w:uiPriority w:val="99"/>
    <w:rsid w:val="002B688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B688D"/>
    <w:pPr>
      <w:tabs>
        <w:tab w:val="center" w:pos="4513"/>
        <w:tab w:val="right" w:pos="9026"/>
      </w:tabs>
    </w:pPr>
  </w:style>
  <w:style w:type="character" w:customStyle="1" w:styleId="FooterChar">
    <w:name w:val="Footer Char"/>
    <w:basedOn w:val="DefaultParagraphFont"/>
    <w:link w:val="Footer"/>
    <w:uiPriority w:val="99"/>
    <w:rsid w:val="002B688D"/>
    <w:rPr>
      <w:rFonts w:ascii="Times New Roman" w:eastAsia="Times New Roman" w:hAnsi="Times New Roman" w:cs="Times New Roman"/>
      <w:sz w:val="24"/>
      <w:szCs w:val="24"/>
      <w:lang w:eastAsia="en-GB"/>
    </w:rPr>
  </w:style>
  <w:style w:type="character" w:styleId="PageNumber">
    <w:name w:val="page number"/>
    <w:basedOn w:val="DefaultParagraphFont"/>
    <w:rsid w:val="00BF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9615-EDAB-474F-BAE3-70B1637E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O'Shea</dc:creator>
  <cp:lastModifiedBy>Kamini Shah</cp:lastModifiedBy>
  <cp:revision>3</cp:revision>
  <cp:lastPrinted>2021-02-25T11:28:00Z</cp:lastPrinted>
  <dcterms:created xsi:type="dcterms:W3CDTF">2021-02-25T11:27:00Z</dcterms:created>
  <dcterms:modified xsi:type="dcterms:W3CDTF">2021-02-25T11:28:00Z</dcterms:modified>
</cp:coreProperties>
</file>